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3C5B2E" w14:textId="5045CAAC" w:rsidR="002354E8" w:rsidRPr="005E2205" w:rsidRDefault="002354E8" w:rsidP="002354E8">
      <w:pPr>
        <w:pStyle w:val="CRCoverPage"/>
        <w:tabs>
          <w:tab w:val="right" w:pos="9639"/>
        </w:tabs>
        <w:spacing w:after="0"/>
        <w:rPr>
          <w:rFonts w:eastAsiaTheme="minorEastAsia"/>
          <w:b/>
          <w:i/>
          <w:noProof/>
          <w:sz w:val="28"/>
          <w:lang w:eastAsia="ko-KR"/>
        </w:rPr>
      </w:pPr>
      <w:r w:rsidRPr="00F6699B">
        <w:rPr>
          <w:b/>
          <w:noProof/>
          <w:sz w:val="24"/>
        </w:rPr>
        <w:t xml:space="preserve">3GPP TSG-RAN WG2 </w:t>
      </w:r>
      <w:r>
        <w:rPr>
          <w:b/>
          <w:noProof/>
          <w:sz w:val="24"/>
        </w:rPr>
        <w:t>Meeting #99</w:t>
      </w:r>
      <w:r w:rsidRPr="002327D3">
        <w:rPr>
          <w:b/>
          <w:noProof/>
          <w:sz w:val="24"/>
        </w:rPr>
        <w:t>b</w:t>
      </w:r>
      <w:r>
        <w:rPr>
          <w:b/>
          <w:noProof/>
          <w:sz w:val="24"/>
        </w:rPr>
        <w:t>is</w:t>
      </w:r>
      <w:r w:rsidRPr="00BF29E4">
        <w:rPr>
          <w:b/>
          <w:i/>
          <w:noProof/>
          <w:sz w:val="28"/>
        </w:rPr>
        <w:tab/>
      </w:r>
      <w:r w:rsidRPr="001D36D8">
        <w:rPr>
          <w:b/>
          <w:i/>
          <w:noProof/>
          <w:sz w:val="28"/>
        </w:rPr>
        <w:t>R2-</w:t>
      </w:r>
      <w:r w:rsidR="00B96BBA" w:rsidRPr="00B96BBA">
        <w:rPr>
          <w:b/>
          <w:i/>
          <w:noProof/>
          <w:sz w:val="28"/>
        </w:rPr>
        <w:t>1711693</w:t>
      </w:r>
    </w:p>
    <w:p w14:paraId="1082E96D" w14:textId="77777777" w:rsidR="002354E8" w:rsidRPr="00435889" w:rsidRDefault="002354E8" w:rsidP="002354E8">
      <w:pPr>
        <w:pStyle w:val="CRCoverPage"/>
        <w:tabs>
          <w:tab w:val="right" w:pos="9639"/>
        </w:tabs>
        <w:spacing w:after="0"/>
        <w:rPr>
          <w:rFonts w:eastAsia="맑은 고딕"/>
          <w:b/>
          <w:noProof/>
          <w:sz w:val="24"/>
          <w:lang w:eastAsia="ko-KR"/>
        </w:rPr>
      </w:pPr>
      <w:r>
        <w:rPr>
          <w:b/>
          <w:noProof/>
          <w:sz w:val="24"/>
        </w:rPr>
        <w:t xml:space="preserve">Prague, Czech Republic, </w:t>
      </w:r>
      <w:r>
        <w:rPr>
          <w:rFonts w:eastAsia="맑은 고딕"/>
          <w:b/>
          <w:noProof/>
          <w:sz w:val="24"/>
          <w:lang w:eastAsia="ko-KR"/>
        </w:rPr>
        <w:t xml:space="preserve">October 9 </w:t>
      </w:r>
      <w:r w:rsidRPr="003F4D96">
        <w:rPr>
          <w:sz w:val="24"/>
          <w:lang w:eastAsia="zh-CN"/>
        </w:rPr>
        <w:t>–</w:t>
      </w:r>
      <w:r>
        <w:rPr>
          <w:sz w:val="24"/>
          <w:lang w:eastAsia="zh-CN"/>
        </w:rPr>
        <w:t xml:space="preserve"> </w:t>
      </w:r>
      <w:r>
        <w:rPr>
          <w:rFonts w:eastAsia="맑은 고딕"/>
          <w:b/>
          <w:noProof/>
          <w:sz w:val="24"/>
          <w:lang w:eastAsia="ko-KR"/>
        </w:rPr>
        <w:t>13</w:t>
      </w:r>
      <w:r w:rsidRPr="00B430D4">
        <w:rPr>
          <w:rFonts w:eastAsia="맑은 고딕"/>
          <w:b/>
          <w:noProof/>
          <w:sz w:val="24"/>
          <w:lang w:eastAsia="ko-KR"/>
        </w:rPr>
        <w:t>, 201</w:t>
      </w:r>
      <w:r>
        <w:rPr>
          <w:rFonts w:eastAsia="맑은 고딕"/>
          <w:b/>
          <w:noProof/>
          <w:sz w:val="24"/>
          <w:lang w:eastAsia="ko-KR"/>
        </w:rPr>
        <w:t>7</w:t>
      </w:r>
    </w:p>
    <w:p w14:paraId="77219473" w14:textId="77777777" w:rsidR="0013687D" w:rsidRPr="002354E8" w:rsidRDefault="0013687D" w:rsidP="0013687D">
      <w:pPr>
        <w:pStyle w:val="a3"/>
        <w:rPr>
          <w:noProof w:val="0"/>
          <w:lang w:val="en-GB" w:eastAsia="ko-KR"/>
        </w:rPr>
      </w:pPr>
    </w:p>
    <w:p w14:paraId="5E4909CB" w14:textId="77777777" w:rsidR="00F248C1" w:rsidRPr="00A32D0C" w:rsidRDefault="00F248C1" w:rsidP="0013687D">
      <w:pPr>
        <w:pStyle w:val="a3"/>
        <w:rPr>
          <w:noProof w:val="0"/>
          <w:lang w:val="en-GB" w:eastAsia="ko-KR"/>
        </w:rPr>
      </w:pPr>
      <w:bookmarkStart w:id="0" w:name="_GoBack"/>
      <w:bookmarkEnd w:id="0"/>
    </w:p>
    <w:p w14:paraId="3309A111" w14:textId="336B1795"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sidR="002354E8">
        <w:rPr>
          <w:rFonts w:ascii="Arial" w:hAnsi="Arial"/>
          <w:sz w:val="24"/>
          <w:lang w:val="en-US" w:eastAsia="ko-KR"/>
        </w:rPr>
        <w:t>9.10.</w:t>
      </w:r>
      <w:r w:rsidR="00A25202">
        <w:rPr>
          <w:rFonts w:ascii="Arial" w:hAnsi="Arial"/>
          <w:sz w:val="24"/>
          <w:lang w:val="en-US" w:eastAsia="ko-KR"/>
        </w:rPr>
        <w:t>2</w:t>
      </w:r>
    </w:p>
    <w:p w14:paraId="1374C75F" w14:textId="77777777"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14:paraId="021131DA" w14:textId="26F5ADCA"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2354E8">
        <w:rPr>
          <w:rFonts w:ascii="Arial" w:hAnsi="Arial"/>
          <w:sz w:val="24"/>
          <w:lang w:val="en-US"/>
        </w:rPr>
        <w:t>Consideration on limited Rx capability</w:t>
      </w:r>
    </w:p>
    <w:p w14:paraId="125B3185" w14:textId="4F87839F" w:rsidR="003752D0"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14:paraId="3EDF2BE7" w14:textId="2CC4C4EF" w:rsidR="00BA0C2E" w:rsidRDefault="003752D0" w:rsidP="00BA0C2E">
      <w:pPr>
        <w:pStyle w:val="1"/>
        <w:ind w:left="0" w:firstLine="0"/>
        <w:rPr>
          <w:rFonts w:ascii="Times New Roman" w:hAnsi="Times New Roman"/>
          <w:lang w:eastAsia="ko-KR"/>
        </w:rPr>
      </w:pPr>
      <w:r>
        <w:t xml:space="preserve">1. </w:t>
      </w:r>
      <w:r w:rsidR="00BA0C2E">
        <w:rPr>
          <w:rFonts w:hint="eastAsia"/>
          <w:lang w:eastAsia="ko-KR"/>
        </w:rPr>
        <w:t>Introduction</w:t>
      </w:r>
    </w:p>
    <w:p w14:paraId="0A98EFB0" w14:textId="45606C1B" w:rsidR="003752D0" w:rsidRDefault="00DD2BD2" w:rsidP="003752D0">
      <w:pPr>
        <w:rPr>
          <w:rFonts w:eastAsia="맑은 고딕"/>
          <w:lang w:eastAsia="ko-KR"/>
        </w:rPr>
      </w:pPr>
      <w:r>
        <w:rPr>
          <w:rFonts w:eastAsia="맑은 고딕"/>
          <w:lang w:eastAsia="ko-KR"/>
        </w:rPr>
        <w:t xml:space="preserve">In RAN #75, a new work item for </w:t>
      </w:r>
      <w:r w:rsidR="00204A7C">
        <w:rPr>
          <w:rFonts w:eastAsia="맑은 고딕"/>
          <w:lang w:eastAsia="ko-KR"/>
        </w:rPr>
        <w:t>V2X</w:t>
      </w:r>
      <w:r>
        <w:rPr>
          <w:rFonts w:eastAsia="맑은 고딕"/>
          <w:lang w:eastAsia="ko-KR"/>
        </w:rPr>
        <w:t xml:space="preserve"> phase 2 was approved and </w:t>
      </w:r>
      <w:r w:rsidR="003752D0">
        <w:rPr>
          <w:rFonts w:eastAsia="맑은 고딕"/>
          <w:lang w:eastAsia="ko-KR"/>
        </w:rPr>
        <w:t xml:space="preserve">following </w:t>
      </w:r>
      <w:r w:rsidR="00204A7C">
        <w:rPr>
          <w:rFonts w:eastAsia="맑은 고딕"/>
          <w:lang w:eastAsia="ko-KR"/>
        </w:rPr>
        <w:t xml:space="preserve">objective </w:t>
      </w:r>
      <w:r>
        <w:rPr>
          <w:rFonts w:eastAsia="맑은 고딕"/>
          <w:lang w:eastAsia="ko-KR"/>
        </w:rPr>
        <w:t>was</w:t>
      </w:r>
      <w:r w:rsidR="00204A7C">
        <w:rPr>
          <w:rFonts w:eastAsia="맑은 고딕"/>
          <w:lang w:eastAsia="ko-KR"/>
        </w:rPr>
        <w:t xml:space="preserve"> included [1]</w:t>
      </w:r>
      <w:r w:rsidR="003752D0">
        <w:rPr>
          <w:rFonts w:eastAsia="맑은 고딕"/>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5"/>
      </w:tblGrid>
      <w:tr w:rsidR="003752D0" w:rsidRPr="00FB2506" w14:paraId="76627C47" w14:textId="77777777" w:rsidTr="00317C9B">
        <w:trPr>
          <w:trHeight w:val="1064"/>
        </w:trPr>
        <w:tc>
          <w:tcPr>
            <w:tcW w:w="9225" w:type="dxa"/>
            <w:shd w:val="clear" w:color="auto" w:fill="auto"/>
          </w:tcPr>
          <w:p w14:paraId="5B658DD9" w14:textId="77777777" w:rsidR="009320EC" w:rsidRPr="00CF4679" w:rsidRDefault="009320EC" w:rsidP="00301CC6">
            <w:pPr>
              <w:numPr>
                <w:ilvl w:val="0"/>
                <w:numId w:val="14"/>
              </w:numPr>
              <w:overflowPunct w:val="0"/>
              <w:autoSpaceDE w:val="0"/>
              <w:autoSpaceDN w:val="0"/>
              <w:jc w:val="both"/>
              <w:rPr>
                <w:lang w:eastAsia="zh-CN"/>
              </w:rPr>
            </w:pPr>
            <w:r>
              <w:rPr>
                <w:rFonts w:hint="eastAsia"/>
                <w:lang w:eastAsia="zh-CN"/>
              </w:rPr>
              <w:t xml:space="preserve">Specify </w:t>
            </w:r>
            <w:r>
              <w:rPr>
                <w:lang w:eastAsia="zh-CN"/>
              </w:rPr>
              <w:t>solutions</w:t>
            </w:r>
            <w:r>
              <w:rPr>
                <w:rFonts w:hint="eastAsia"/>
                <w:lang w:eastAsia="zh-CN"/>
              </w:rPr>
              <w:t xml:space="preserve"> for the </w:t>
            </w:r>
            <w:r>
              <w:rPr>
                <w:lang w:eastAsia="zh-CN"/>
              </w:rPr>
              <w:t>fo</w:t>
            </w:r>
            <w:r>
              <w:rPr>
                <w:rFonts w:hint="eastAsia"/>
                <w:lang w:eastAsia="zh-CN"/>
              </w:rPr>
              <w:t xml:space="preserve">llowing </w:t>
            </w:r>
            <w:r w:rsidRPr="00CF4679">
              <w:rPr>
                <w:lang w:eastAsia="zh-CN"/>
              </w:rPr>
              <w:t xml:space="preserve">PC5 </w:t>
            </w:r>
            <w:r>
              <w:rPr>
                <w:lang w:eastAsia="zh-CN"/>
              </w:rPr>
              <w:t>functionalit</w:t>
            </w:r>
            <w:r>
              <w:rPr>
                <w:rFonts w:hint="eastAsia"/>
                <w:lang w:eastAsia="zh-CN"/>
              </w:rPr>
              <w:t>ies,</w:t>
            </w:r>
            <w:r w:rsidRPr="00CF4679">
              <w:rPr>
                <w:lang w:eastAsia="zh-CN"/>
              </w:rPr>
              <w:t xml:space="preserve"> which can co-exist in the same resourc</w:t>
            </w:r>
            <w:r>
              <w:rPr>
                <w:lang w:eastAsia="zh-CN"/>
              </w:rPr>
              <w:t>e pools as Rel-14 functionality</w:t>
            </w:r>
            <w:r w:rsidRPr="00CF4679">
              <w:rPr>
                <w:lang w:eastAsia="zh-CN"/>
              </w:rPr>
              <w:t xml:space="preserve"> and use the same scheduling assignment format</w:t>
            </w:r>
            <w:r>
              <w:rPr>
                <w:rFonts w:hint="eastAsia"/>
                <w:lang w:eastAsia="zh-CN"/>
              </w:rPr>
              <w:t xml:space="preserve"> (</w:t>
            </w:r>
            <w:r>
              <w:t>which can be decoded by Rel-14 UEs</w:t>
            </w:r>
            <w:r>
              <w:rPr>
                <w:rFonts w:hint="eastAsia"/>
                <w:lang w:eastAsia="zh-CN"/>
              </w:rPr>
              <w:t>)</w:t>
            </w:r>
            <w:r w:rsidRPr="00CF4679">
              <w:rPr>
                <w:lang w:eastAsia="zh-CN"/>
              </w:rPr>
              <w:t>, without causing significant degradation to Rel-14 PC5 operation</w:t>
            </w:r>
            <w:r>
              <w:rPr>
                <w:rFonts w:hint="eastAsia"/>
                <w:lang w:eastAsia="zh-CN"/>
              </w:rPr>
              <w:t xml:space="preserve"> compared to that of Rel-14 UEs: </w:t>
            </w:r>
            <w:r w:rsidRPr="00CF4679">
              <w:rPr>
                <w:rFonts w:hint="eastAsia"/>
                <w:lang w:eastAsia="zh-CN"/>
              </w:rPr>
              <w:t>[</w:t>
            </w:r>
            <w:r w:rsidRPr="00CF4679">
              <w:rPr>
                <w:lang w:eastAsia="zh-CN"/>
              </w:rPr>
              <w:t>RAN</w:t>
            </w:r>
            <w:r>
              <w:rPr>
                <w:rFonts w:hint="eastAsia"/>
                <w:lang w:eastAsia="zh-CN"/>
              </w:rPr>
              <w:t>1</w:t>
            </w:r>
            <w:r w:rsidRPr="00CF4679">
              <w:rPr>
                <w:lang w:eastAsia="zh-CN"/>
              </w:rPr>
              <w:t>, RAN</w:t>
            </w:r>
            <w:r>
              <w:rPr>
                <w:rFonts w:hint="eastAsia"/>
                <w:lang w:eastAsia="zh-CN"/>
              </w:rPr>
              <w:t>2</w:t>
            </w:r>
            <w:r w:rsidRPr="00CF4679">
              <w:rPr>
                <w:lang w:eastAsia="zh-CN"/>
              </w:rPr>
              <w:t xml:space="preserve">, </w:t>
            </w:r>
            <w:r>
              <w:rPr>
                <w:rFonts w:hint="eastAsia"/>
                <w:lang w:eastAsia="zh-CN"/>
              </w:rPr>
              <w:t>RAN4</w:t>
            </w:r>
            <w:r w:rsidRPr="00CF4679">
              <w:rPr>
                <w:rFonts w:hint="eastAsia"/>
                <w:lang w:eastAsia="zh-CN"/>
              </w:rPr>
              <w:t>]</w:t>
            </w:r>
          </w:p>
          <w:p w14:paraId="61FFAB3A" w14:textId="77777777" w:rsidR="009320EC" w:rsidRPr="00800B2D" w:rsidRDefault="009320EC" w:rsidP="00301CC6">
            <w:pPr>
              <w:numPr>
                <w:ilvl w:val="1"/>
                <w:numId w:val="14"/>
              </w:numPr>
              <w:overflowPunct w:val="0"/>
              <w:autoSpaceDE w:val="0"/>
              <w:autoSpaceDN w:val="0"/>
              <w:jc w:val="both"/>
              <w:rPr>
                <w:lang w:eastAsia="zh-CN"/>
              </w:rPr>
            </w:pPr>
            <w:r w:rsidRPr="00800B2D">
              <w:rPr>
                <w:rFonts w:hint="eastAsia"/>
                <w:lang w:eastAsia="zh-CN"/>
              </w:rPr>
              <w:t xml:space="preserve">Carrier </w:t>
            </w:r>
            <w:r w:rsidRPr="00800B2D">
              <w:rPr>
                <w:lang w:eastAsia="zh-CN"/>
              </w:rPr>
              <w:t>aggregation</w:t>
            </w:r>
            <w:r w:rsidRPr="00800B2D">
              <w:rPr>
                <w:rFonts w:hint="eastAsia"/>
                <w:lang w:eastAsia="zh-CN"/>
              </w:rPr>
              <w:t xml:space="preserve"> (up to 8 PC5 carriers);</w:t>
            </w:r>
          </w:p>
          <w:p w14:paraId="2858B167" w14:textId="77777777" w:rsidR="009320EC" w:rsidRPr="0024338F" w:rsidRDefault="009320EC" w:rsidP="00301CC6">
            <w:pPr>
              <w:numPr>
                <w:ilvl w:val="1"/>
                <w:numId w:val="14"/>
              </w:numPr>
              <w:overflowPunct w:val="0"/>
              <w:autoSpaceDE w:val="0"/>
              <w:autoSpaceDN w:val="0"/>
              <w:jc w:val="both"/>
              <w:rPr>
                <w:lang w:eastAsia="zh-CN"/>
              </w:rPr>
            </w:pPr>
            <w:r w:rsidRPr="00CF6118">
              <w:rPr>
                <w:rFonts w:hint="eastAsia"/>
                <w:lang w:eastAsia="zh-CN"/>
              </w:rPr>
              <w:t>64QAM</w:t>
            </w:r>
            <w:r>
              <w:rPr>
                <w:rFonts w:hint="eastAsia"/>
                <w:lang w:eastAsia="zh-CN"/>
              </w:rPr>
              <w:t>;</w:t>
            </w:r>
          </w:p>
          <w:p w14:paraId="6D9A9462" w14:textId="77777777" w:rsidR="009320EC" w:rsidRPr="0024338F" w:rsidRDefault="009320EC" w:rsidP="00301CC6">
            <w:pPr>
              <w:numPr>
                <w:ilvl w:val="1"/>
                <w:numId w:val="14"/>
              </w:numPr>
              <w:overflowPunct w:val="0"/>
              <w:autoSpaceDE w:val="0"/>
              <w:autoSpaceDN w:val="0"/>
              <w:jc w:val="both"/>
              <w:rPr>
                <w:lang w:eastAsia="zh-CN"/>
              </w:rPr>
            </w:pPr>
            <w:r>
              <w:rPr>
                <w:rFonts w:hint="eastAsia"/>
                <w:lang w:eastAsia="zh-CN"/>
              </w:rPr>
              <w:t>R</w:t>
            </w:r>
            <w:r w:rsidRPr="006B6A55">
              <w:rPr>
                <w:lang w:eastAsia="zh-CN"/>
              </w:rPr>
              <w:t xml:space="preserve">educe </w:t>
            </w:r>
            <w:r>
              <w:rPr>
                <w:rFonts w:hint="eastAsia"/>
                <w:lang w:eastAsia="zh-CN"/>
              </w:rPr>
              <w:t xml:space="preserve">the </w:t>
            </w:r>
            <w:r w:rsidRPr="006B6A55">
              <w:rPr>
                <w:lang w:eastAsia="zh-CN"/>
              </w:rPr>
              <w:t>maximum time between packet arrival at Layer 1 and resource selected for transmission</w:t>
            </w:r>
            <w:r>
              <w:rPr>
                <w:rFonts w:hint="eastAsia"/>
                <w:lang w:eastAsia="zh-CN"/>
              </w:rPr>
              <w:t>;</w:t>
            </w:r>
          </w:p>
          <w:p w14:paraId="0675F5C7" w14:textId="0DB4E400" w:rsidR="00301CC6" w:rsidRPr="00301CC6" w:rsidRDefault="009320EC" w:rsidP="00301CC6">
            <w:pPr>
              <w:numPr>
                <w:ilvl w:val="1"/>
                <w:numId w:val="14"/>
              </w:numPr>
              <w:overflowPunct w:val="0"/>
              <w:autoSpaceDE w:val="0"/>
              <w:autoSpaceDN w:val="0"/>
              <w:jc w:val="both"/>
              <w:rPr>
                <w:lang w:eastAsia="zh-CN"/>
              </w:rPr>
            </w:pPr>
            <w:r>
              <w:rPr>
                <w:lang w:eastAsia="zh-CN"/>
              </w:rPr>
              <w:t>R</w:t>
            </w:r>
            <w:r>
              <w:rPr>
                <w:rFonts w:hint="eastAsia"/>
                <w:lang w:eastAsia="zh-CN"/>
              </w:rPr>
              <w:t xml:space="preserve">adio resource pool sharing </w:t>
            </w:r>
            <w:r w:rsidRPr="0024338F">
              <w:rPr>
                <w:lang w:eastAsia="zh-CN"/>
              </w:rPr>
              <w:t>between UEs using mode 3 and UEs using mode 4</w:t>
            </w:r>
            <w:r>
              <w:rPr>
                <w:rFonts w:hint="eastAsia"/>
                <w:lang w:eastAsia="zh-CN"/>
              </w:rPr>
              <w:t>;</w:t>
            </w:r>
            <w:r w:rsidR="00301CC6" w:rsidRPr="00301CC6">
              <w:rPr>
                <w:rFonts w:eastAsia="맑은 고딕"/>
                <w:color w:val="000000"/>
                <w:lang w:eastAsia="ko-KR"/>
              </w:rPr>
              <w:t xml:space="preserve"> </w:t>
            </w:r>
          </w:p>
        </w:tc>
      </w:tr>
    </w:tbl>
    <w:p w14:paraId="3B469758" w14:textId="77777777" w:rsidR="003752D0" w:rsidRDefault="003752D0" w:rsidP="003752D0">
      <w:pPr>
        <w:rPr>
          <w:rFonts w:eastAsia="맑은 고딕"/>
          <w:lang w:eastAsia="ko-KR"/>
        </w:rPr>
      </w:pPr>
    </w:p>
    <w:p w14:paraId="5F1D6EE3" w14:textId="75E58F74" w:rsidR="003752D0" w:rsidRPr="00163175" w:rsidRDefault="002354E8" w:rsidP="00163175">
      <w:pPr>
        <w:jc w:val="both"/>
        <w:rPr>
          <w:rFonts w:eastAsiaTheme="minorHAnsi"/>
          <w:color w:val="000000" w:themeColor="text1"/>
          <w:sz w:val="22"/>
          <w:szCs w:val="22"/>
          <w:lang w:val="en-US" w:eastAsia="ko-KR"/>
        </w:rPr>
      </w:pPr>
      <w:r w:rsidRPr="00163175">
        <w:rPr>
          <w:rFonts w:eastAsiaTheme="minorHAnsi" w:hint="eastAsia"/>
          <w:color w:val="000000" w:themeColor="text1"/>
          <w:sz w:val="22"/>
          <w:szCs w:val="22"/>
          <w:lang w:val="en-US" w:eastAsia="ko-KR"/>
        </w:rPr>
        <w:t>Regarding to the V2X pha</w:t>
      </w:r>
      <w:r w:rsidR="00163175" w:rsidRPr="00163175">
        <w:rPr>
          <w:rFonts w:eastAsiaTheme="minorHAnsi" w:hint="eastAsia"/>
          <w:color w:val="000000" w:themeColor="text1"/>
          <w:sz w:val="22"/>
          <w:szCs w:val="22"/>
          <w:lang w:val="en-US" w:eastAsia="ko-KR"/>
        </w:rPr>
        <w:t>se 2 SI</w:t>
      </w:r>
      <w:r w:rsidR="00163175">
        <w:rPr>
          <w:rFonts w:eastAsiaTheme="minorHAnsi"/>
          <w:color w:val="000000" w:themeColor="text1"/>
          <w:sz w:val="22"/>
          <w:szCs w:val="22"/>
          <w:lang w:val="en-US" w:eastAsia="ko-KR"/>
        </w:rPr>
        <w:t xml:space="preserve"> [1]</w:t>
      </w:r>
      <w:r w:rsidR="00163175" w:rsidRPr="00163175">
        <w:rPr>
          <w:rFonts w:eastAsiaTheme="minorHAnsi" w:hint="eastAsia"/>
          <w:color w:val="000000" w:themeColor="text1"/>
          <w:sz w:val="22"/>
          <w:szCs w:val="22"/>
          <w:lang w:val="en-US" w:eastAsia="ko-KR"/>
        </w:rPr>
        <w:t xml:space="preserve">, an email discussion </w:t>
      </w:r>
      <w:r w:rsidR="00163175">
        <w:rPr>
          <w:rFonts w:eastAsiaTheme="minorHAnsi"/>
          <w:color w:val="000000" w:themeColor="text1"/>
          <w:sz w:val="22"/>
          <w:szCs w:val="22"/>
          <w:lang w:val="en-US" w:eastAsia="ko-KR"/>
        </w:rPr>
        <w:t xml:space="preserve">related to </w:t>
      </w:r>
      <w:r w:rsidR="00163175" w:rsidRPr="00163175">
        <w:rPr>
          <w:rFonts w:eastAsiaTheme="minorHAnsi" w:hint="eastAsia"/>
          <w:color w:val="000000" w:themeColor="text1"/>
          <w:sz w:val="22"/>
          <w:szCs w:val="22"/>
          <w:lang w:val="en-US" w:eastAsia="ko-KR"/>
        </w:rPr>
        <w:t>select</w:t>
      </w:r>
      <w:r w:rsidR="00163175">
        <w:rPr>
          <w:rFonts w:eastAsiaTheme="minorHAnsi" w:hint="eastAsia"/>
          <w:color w:val="000000" w:themeColor="text1"/>
          <w:sz w:val="22"/>
          <w:szCs w:val="22"/>
          <w:lang w:val="en-US" w:eastAsia="ko-KR"/>
        </w:rPr>
        <w:t xml:space="preserve">ion of Tx carriers is </w:t>
      </w:r>
      <w:r w:rsidR="00163175">
        <w:rPr>
          <w:rFonts w:eastAsiaTheme="minorHAnsi"/>
          <w:color w:val="000000" w:themeColor="text1"/>
          <w:sz w:val="22"/>
          <w:szCs w:val="22"/>
          <w:lang w:val="en-US" w:eastAsia="ko-KR"/>
        </w:rPr>
        <w:t xml:space="preserve">already </w:t>
      </w:r>
      <w:r w:rsidR="00163175">
        <w:rPr>
          <w:rFonts w:eastAsiaTheme="minorHAnsi" w:hint="eastAsia"/>
          <w:color w:val="000000" w:themeColor="text1"/>
          <w:sz w:val="22"/>
          <w:szCs w:val="22"/>
          <w:lang w:val="en-US" w:eastAsia="ko-KR"/>
        </w:rPr>
        <w:t xml:space="preserve">done [2]. </w:t>
      </w:r>
      <w:r w:rsidR="00163175">
        <w:rPr>
          <w:rFonts w:eastAsiaTheme="minorHAnsi"/>
          <w:color w:val="000000" w:themeColor="text1"/>
          <w:sz w:val="22"/>
          <w:szCs w:val="22"/>
          <w:lang w:val="en-US" w:eastAsia="ko-KR"/>
        </w:rPr>
        <w:t xml:space="preserve">However, </w:t>
      </w:r>
      <w:r w:rsidR="0065540A">
        <w:rPr>
          <w:rFonts w:eastAsiaTheme="minorHAnsi"/>
          <w:color w:val="000000" w:themeColor="text1"/>
          <w:sz w:val="22"/>
          <w:szCs w:val="22"/>
          <w:lang w:val="en-US" w:eastAsia="ko-KR"/>
        </w:rPr>
        <w:t xml:space="preserve">participated </w:t>
      </w:r>
      <w:r w:rsidR="00163175">
        <w:rPr>
          <w:rFonts w:eastAsiaTheme="minorHAnsi"/>
          <w:color w:val="000000" w:themeColor="text1"/>
          <w:sz w:val="22"/>
          <w:szCs w:val="22"/>
          <w:lang w:val="en-US" w:eastAsia="ko-KR"/>
        </w:rPr>
        <w:t xml:space="preserve">companies do not </w:t>
      </w:r>
      <w:r w:rsidR="00FA5E55">
        <w:rPr>
          <w:rFonts w:eastAsiaTheme="minorHAnsi"/>
          <w:color w:val="000000" w:themeColor="text1"/>
          <w:sz w:val="22"/>
          <w:szCs w:val="22"/>
          <w:lang w:val="en-US" w:eastAsia="ko-KR"/>
        </w:rPr>
        <w:t>harmonized with a clear view</w:t>
      </w:r>
      <w:r w:rsidR="00163175">
        <w:rPr>
          <w:rFonts w:eastAsiaTheme="minorHAnsi"/>
          <w:color w:val="000000" w:themeColor="text1"/>
          <w:sz w:val="22"/>
          <w:szCs w:val="22"/>
          <w:lang w:val="en-US" w:eastAsia="ko-KR"/>
        </w:rPr>
        <w:t xml:space="preserve"> </w:t>
      </w:r>
      <w:r w:rsidR="00490827">
        <w:rPr>
          <w:rFonts w:eastAsiaTheme="minorHAnsi"/>
          <w:color w:val="000000" w:themeColor="text1"/>
          <w:sz w:val="22"/>
          <w:szCs w:val="22"/>
          <w:lang w:val="en-US" w:eastAsia="ko-KR"/>
        </w:rPr>
        <w:t xml:space="preserve">on </w:t>
      </w:r>
      <w:r w:rsidR="00163175">
        <w:rPr>
          <w:rFonts w:eastAsiaTheme="minorHAnsi"/>
          <w:color w:val="000000" w:themeColor="text1"/>
          <w:sz w:val="22"/>
          <w:szCs w:val="22"/>
          <w:lang w:val="en-US" w:eastAsia="ko-KR"/>
        </w:rPr>
        <w:t xml:space="preserve">how to a UE with limited Rx capability performs selection </w:t>
      </w:r>
      <w:r w:rsidR="00AE33AA">
        <w:rPr>
          <w:rFonts w:eastAsiaTheme="minorHAnsi"/>
          <w:color w:val="000000" w:themeColor="text1"/>
          <w:sz w:val="22"/>
          <w:szCs w:val="22"/>
          <w:lang w:val="en-US" w:eastAsia="ko-KR"/>
        </w:rPr>
        <w:t xml:space="preserve">of reception carrier </w:t>
      </w:r>
      <w:r w:rsidR="00163175">
        <w:rPr>
          <w:rFonts w:eastAsiaTheme="minorHAnsi"/>
          <w:color w:val="000000" w:themeColor="text1"/>
          <w:sz w:val="22"/>
          <w:szCs w:val="22"/>
          <w:lang w:val="en-US" w:eastAsia="ko-KR"/>
        </w:rPr>
        <w:t>among available carriers.</w:t>
      </w:r>
    </w:p>
    <w:p w14:paraId="024E9DED" w14:textId="330F0E44" w:rsidR="00503847" w:rsidRDefault="00DD2BD2" w:rsidP="00163175">
      <w:pPr>
        <w:jc w:val="both"/>
        <w:rPr>
          <w:rFonts w:eastAsiaTheme="minorHAnsi"/>
          <w:color w:val="000000" w:themeColor="text1"/>
          <w:sz w:val="22"/>
          <w:szCs w:val="22"/>
          <w:lang w:val="en-US" w:eastAsia="ko-KR"/>
        </w:rPr>
      </w:pPr>
      <w:r w:rsidRPr="008B23D6">
        <w:rPr>
          <w:rFonts w:eastAsiaTheme="minorHAnsi" w:hint="eastAsia"/>
          <w:color w:val="000000" w:themeColor="text1"/>
          <w:sz w:val="22"/>
          <w:szCs w:val="22"/>
          <w:lang w:val="en-US" w:eastAsia="ko-KR"/>
        </w:rPr>
        <w:t>In th</w:t>
      </w:r>
      <w:r w:rsidRPr="008B23D6">
        <w:rPr>
          <w:rFonts w:eastAsiaTheme="minorHAnsi"/>
          <w:color w:val="000000" w:themeColor="text1"/>
          <w:sz w:val="22"/>
          <w:szCs w:val="22"/>
          <w:lang w:val="en-US" w:eastAsia="ko-KR"/>
        </w:rPr>
        <w:t xml:space="preserve">is contribution, </w:t>
      </w:r>
      <w:r w:rsidR="00582600">
        <w:rPr>
          <w:rFonts w:eastAsiaTheme="minorHAnsi"/>
          <w:color w:val="000000" w:themeColor="text1"/>
          <w:sz w:val="22"/>
          <w:szCs w:val="22"/>
          <w:lang w:val="en-US" w:eastAsia="ko-KR"/>
        </w:rPr>
        <w:t xml:space="preserve">we discuss on </w:t>
      </w:r>
      <w:r w:rsidR="00FA5E55">
        <w:rPr>
          <w:rFonts w:eastAsiaTheme="minorHAnsi"/>
          <w:color w:val="000000" w:themeColor="text1"/>
          <w:sz w:val="22"/>
          <w:szCs w:val="22"/>
          <w:lang w:val="en-US" w:eastAsia="ko-KR"/>
        </w:rPr>
        <w:t xml:space="preserve">reception </w:t>
      </w:r>
      <w:r w:rsidR="008B23D6" w:rsidRPr="008B23D6">
        <w:rPr>
          <w:rFonts w:eastAsiaTheme="minorHAnsi"/>
          <w:color w:val="000000" w:themeColor="text1"/>
          <w:sz w:val="22"/>
          <w:szCs w:val="22"/>
          <w:lang w:val="en-US" w:eastAsia="ko-KR"/>
        </w:rPr>
        <w:t>carrier</w:t>
      </w:r>
      <w:r w:rsidR="005515A9">
        <w:rPr>
          <w:rFonts w:eastAsiaTheme="minorHAnsi"/>
          <w:color w:val="000000" w:themeColor="text1"/>
          <w:sz w:val="22"/>
          <w:szCs w:val="22"/>
          <w:lang w:val="en-US" w:eastAsia="ko-KR"/>
        </w:rPr>
        <w:t xml:space="preserve"> </w:t>
      </w:r>
      <w:r w:rsidR="00582600">
        <w:rPr>
          <w:rFonts w:eastAsiaTheme="minorHAnsi"/>
          <w:color w:val="000000" w:themeColor="text1"/>
          <w:sz w:val="22"/>
          <w:szCs w:val="22"/>
          <w:lang w:val="en-US" w:eastAsia="ko-KR"/>
        </w:rPr>
        <w:t xml:space="preserve">selection </w:t>
      </w:r>
      <w:r w:rsidR="00FA5E55">
        <w:rPr>
          <w:rFonts w:eastAsiaTheme="minorHAnsi"/>
          <w:color w:val="000000" w:themeColor="text1"/>
          <w:sz w:val="22"/>
          <w:szCs w:val="22"/>
          <w:lang w:val="en-US" w:eastAsia="ko-KR"/>
        </w:rPr>
        <w:t>with limited Rx capability.</w:t>
      </w:r>
    </w:p>
    <w:p w14:paraId="34289284" w14:textId="4936389E" w:rsidR="0074554E" w:rsidRDefault="003752D0" w:rsidP="0074554E">
      <w:pPr>
        <w:pStyle w:val="1"/>
        <w:numPr>
          <w:ilvl w:val="0"/>
          <w:numId w:val="14"/>
        </w:numPr>
        <w:rPr>
          <w:lang w:val="en-US" w:eastAsia="ko-KR"/>
        </w:rPr>
      </w:pPr>
      <w:bookmarkStart w:id="3" w:name="OLE_LINK12"/>
      <w:bookmarkStart w:id="4" w:name="OLE_LINK13"/>
      <w:r>
        <w:rPr>
          <w:lang w:val="en-US" w:eastAsia="ko-KR"/>
        </w:rPr>
        <w:t>Discussion</w:t>
      </w:r>
    </w:p>
    <w:p w14:paraId="75B201AE" w14:textId="784F7553" w:rsidR="00301CC6" w:rsidRDefault="00F1518F" w:rsidP="00301CC6">
      <w:pPr>
        <w:pStyle w:val="3"/>
        <w:numPr>
          <w:ilvl w:val="1"/>
          <w:numId w:val="22"/>
        </w:numPr>
        <w:rPr>
          <w:rFonts w:eastAsia="SimSun"/>
          <w:lang w:eastAsia="zh-CN"/>
        </w:rPr>
      </w:pPr>
      <w:r>
        <w:rPr>
          <w:rFonts w:eastAsia="SimSun"/>
          <w:lang w:eastAsia="zh-CN"/>
        </w:rPr>
        <w:t xml:space="preserve">. </w:t>
      </w:r>
      <w:r w:rsidR="00047267">
        <w:rPr>
          <w:rFonts w:eastAsia="SimSun"/>
          <w:lang w:eastAsia="zh-CN"/>
        </w:rPr>
        <w:t>Carrier selection for Rel-15 UE</w:t>
      </w:r>
    </w:p>
    <w:p w14:paraId="2DFF9B42" w14:textId="2A294EFD" w:rsidR="003E618D" w:rsidRDefault="00301CC6" w:rsidP="00301CC6">
      <w:pPr>
        <w:jc w:val="both"/>
        <w:rPr>
          <w:rFonts w:eastAsia="SimSun"/>
          <w:sz w:val="22"/>
          <w:lang w:eastAsia="zh-CN"/>
        </w:rPr>
      </w:pPr>
      <w:r w:rsidRPr="00301CC6">
        <w:rPr>
          <w:rFonts w:eastAsia="SimSun"/>
          <w:sz w:val="22"/>
          <w:lang w:eastAsia="zh-CN"/>
        </w:rPr>
        <w:t xml:space="preserve">In order to </w:t>
      </w:r>
      <w:r w:rsidR="00C47735">
        <w:rPr>
          <w:rFonts w:eastAsia="SimSun"/>
          <w:sz w:val="22"/>
          <w:lang w:eastAsia="zh-CN"/>
        </w:rPr>
        <w:t>perform</w:t>
      </w:r>
      <w:r w:rsidR="00C47735" w:rsidRPr="00301CC6">
        <w:rPr>
          <w:rFonts w:eastAsia="SimSun"/>
          <w:sz w:val="22"/>
          <w:lang w:eastAsia="zh-CN"/>
        </w:rPr>
        <w:t xml:space="preserve"> </w:t>
      </w:r>
      <w:r w:rsidRPr="00301CC6">
        <w:rPr>
          <w:rFonts w:eastAsia="SimSun"/>
          <w:sz w:val="22"/>
          <w:lang w:eastAsia="zh-CN"/>
        </w:rPr>
        <w:t xml:space="preserve">V2X sidelink </w:t>
      </w:r>
      <w:r w:rsidR="00490827">
        <w:rPr>
          <w:rFonts w:eastAsia="SimSun"/>
          <w:sz w:val="22"/>
          <w:lang w:eastAsia="zh-CN"/>
        </w:rPr>
        <w:t>communication</w:t>
      </w:r>
      <w:r w:rsidRPr="00301CC6">
        <w:rPr>
          <w:rFonts w:eastAsia="SimSun"/>
          <w:sz w:val="22"/>
          <w:lang w:eastAsia="zh-CN"/>
        </w:rPr>
        <w:t xml:space="preserve"> over multiple carriers, we need to consider a selection of </w:t>
      </w:r>
      <w:r w:rsidR="00C47735">
        <w:rPr>
          <w:rFonts w:eastAsia="SimSun"/>
          <w:sz w:val="22"/>
          <w:lang w:eastAsia="zh-CN"/>
        </w:rPr>
        <w:t>transmitting/</w:t>
      </w:r>
      <w:r w:rsidRPr="00301CC6">
        <w:rPr>
          <w:rFonts w:eastAsia="SimSun"/>
          <w:sz w:val="22"/>
          <w:lang w:eastAsia="zh-CN"/>
        </w:rPr>
        <w:t xml:space="preserve">receiving carriers among the </w:t>
      </w:r>
      <w:r>
        <w:rPr>
          <w:rFonts w:eastAsia="SimSun"/>
          <w:sz w:val="22"/>
          <w:lang w:eastAsia="zh-CN"/>
        </w:rPr>
        <w:t>available configured carriers.</w:t>
      </w:r>
    </w:p>
    <w:p w14:paraId="456C8AD2" w14:textId="5032B772" w:rsidR="00D4590E" w:rsidRDefault="00301CC6" w:rsidP="00301CC6">
      <w:pPr>
        <w:jc w:val="both"/>
        <w:rPr>
          <w:rFonts w:eastAsia="SimSun"/>
          <w:sz w:val="22"/>
          <w:lang w:eastAsia="zh-CN"/>
        </w:rPr>
      </w:pPr>
      <w:r w:rsidRPr="00301CC6">
        <w:rPr>
          <w:rFonts w:eastAsia="SimSun"/>
          <w:sz w:val="22"/>
          <w:lang w:eastAsia="zh-CN"/>
        </w:rPr>
        <w:t>As captured in [3], for the case where multiple frequencies for V2X are supported, a mapping between service types and V2X frequencies</w:t>
      </w:r>
      <w:r w:rsidR="00C47735">
        <w:rPr>
          <w:rFonts w:eastAsia="SimSun"/>
          <w:sz w:val="22"/>
          <w:lang w:eastAsia="zh-CN"/>
        </w:rPr>
        <w:t xml:space="preserve"> (i.e., transmitting/receiving) </w:t>
      </w:r>
      <w:r w:rsidRPr="00301CC6">
        <w:rPr>
          <w:rFonts w:eastAsia="SimSun"/>
          <w:sz w:val="22"/>
          <w:lang w:eastAsia="zh-CN"/>
        </w:rPr>
        <w:t>is configured by upper layers</w:t>
      </w:r>
      <w:r w:rsidR="00DB7C47">
        <w:rPr>
          <w:rFonts w:eastAsia="SimSun"/>
          <w:sz w:val="22"/>
          <w:lang w:eastAsia="zh-CN"/>
        </w:rPr>
        <w:t xml:space="preserve"> in Rel-14.</w:t>
      </w:r>
      <w:r w:rsidR="003E618D">
        <w:rPr>
          <w:rFonts w:eastAsia="SimSun"/>
          <w:sz w:val="22"/>
          <w:lang w:eastAsia="zh-CN"/>
        </w:rPr>
        <w:t xml:space="preserve"> Based on the configuration given by upper layer, </w:t>
      </w:r>
      <w:r>
        <w:rPr>
          <w:rFonts w:eastAsia="SimSun"/>
          <w:sz w:val="22"/>
          <w:lang w:eastAsia="zh-CN"/>
        </w:rPr>
        <w:t>it is assumed that Rel-14 UE selects a carrier bas</w:t>
      </w:r>
      <w:r w:rsidR="00443658">
        <w:rPr>
          <w:rFonts w:eastAsia="SimSun"/>
          <w:sz w:val="22"/>
          <w:lang w:eastAsia="zh-CN"/>
        </w:rPr>
        <w:t xml:space="preserve">ed on the mapped </w:t>
      </w:r>
      <w:r>
        <w:rPr>
          <w:rFonts w:eastAsia="SimSun"/>
          <w:sz w:val="22"/>
          <w:lang w:eastAsia="zh-CN"/>
        </w:rPr>
        <w:t>service type</w:t>
      </w:r>
      <w:r w:rsidR="003E618D">
        <w:rPr>
          <w:rFonts w:eastAsia="SimSun"/>
          <w:sz w:val="22"/>
          <w:lang w:eastAsia="zh-CN"/>
        </w:rPr>
        <w:t xml:space="preserve"> when transmits V2X sidelink communication</w:t>
      </w:r>
      <w:r>
        <w:rPr>
          <w:rFonts w:eastAsia="SimSun"/>
          <w:sz w:val="22"/>
          <w:lang w:eastAsia="zh-CN"/>
        </w:rPr>
        <w:t>. In Rel-15</w:t>
      </w:r>
      <w:r w:rsidR="00443658">
        <w:rPr>
          <w:rFonts w:eastAsia="SimSun"/>
          <w:sz w:val="22"/>
          <w:lang w:eastAsia="zh-CN"/>
        </w:rPr>
        <w:t xml:space="preserve">, a scope of </w:t>
      </w:r>
      <w:r>
        <w:rPr>
          <w:rFonts w:eastAsia="SimSun"/>
          <w:sz w:val="22"/>
          <w:lang w:eastAsia="zh-CN"/>
        </w:rPr>
        <w:t>WI considers coexist in the same resource pools as Rel-14</w:t>
      </w:r>
      <w:r w:rsidR="00443658">
        <w:rPr>
          <w:rFonts w:eastAsia="SimSun"/>
          <w:sz w:val="22"/>
          <w:lang w:eastAsia="zh-CN"/>
        </w:rPr>
        <w:t xml:space="preserve"> and scheduling assignment format can be decoded by Rel-14</w:t>
      </w:r>
      <w:r>
        <w:rPr>
          <w:rFonts w:eastAsia="SimSun"/>
          <w:sz w:val="22"/>
          <w:lang w:eastAsia="zh-CN"/>
        </w:rPr>
        <w:t xml:space="preserve"> </w:t>
      </w:r>
      <w:r w:rsidR="00443658">
        <w:rPr>
          <w:rFonts w:eastAsia="SimSun"/>
          <w:sz w:val="22"/>
          <w:lang w:eastAsia="zh-CN"/>
        </w:rPr>
        <w:t xml:space="preserve">[1]. </w:t>
      </w:r>
      <w:r w:rsidR="003E618D">
        <w:rPr>
          <w:rFonts w:eastAsia="SimSun"/>
          <w:sz w:val="22"/>
          <w:lang w:eastAsia="zh-CN"/>
        </w:rPr>
        <w:t xml:space="preserve">Similarly, </w:t>
      </w:r>
      <w:r w:rsidR="00443658">
        <w:rPr>
          <w:rFonts w:eastAsia="SimSun"/>
          <w:sz w:val="22"/>
          <w:lang w:eastAsia="zh-CN"/>
        </w:rPr>
        <w:t xml:space="preserve">Rel-15 </w:t>
      </w:r>
      <w:r w:rsidR="00D4590E">
        <w:rPr>
          <w:rFonts w:eastAsia="SimSun"/>
          <w:sz w:val="22"/>
          <w:lang w:eastAsia="zh-CN"/>
        </w:rPr>
        <w:t xml:space="preserve">transmitting </w:t>
      </w:r>
      <w:r w:rsidR="00443658">
        <w:rPr>
          <w:rFonts w:eastAsia="SimSun"/>
          <w:sz w:val="22"/>
          <w:lang w:eastAsia="zh-CN"/>
        </w:rPr>
        <w:t xml:space="preserve">UE also </w:t>
      </w:r>
      <w:r w:rsidR="003E618D">
        <w:rPr>
          <w:rFonts w:eastAsia="SimSun"/>
          <w:sz w:val="22"/>
          <w:lang w:eastAsia="zh-CN"/>
        </w:rPr>
        <w:t xml:space="preserve">would </w:t>
      </w:r>
      <w:r w:rsidR="00443658">
        <w:rPr>
          <w:rFonts w:eastAsia="SimSun"/>
          <w:sz w:val="22"/>
          <w:lang w:eastAsia="zh-CN"/>
        </w:rPr>
        <w:t>maintain carrier selection based on a service type as Rel-14 UE does.</w:t>
      </w:r>
    </w:p>
    <w:p w14:paraId="2BFAEA84" w14:textId="678BA121" w:rsidR="00D4590E" w:rsidRDefault="00D4590E" w:rsidP="00301CC6">
      <w:pPr>
        <w:jc w:val="both"/>
        <w:rPr>
          <w:rFonts w:eastAsia="SimSun"/>
          <w:sz w:val="22"/>
          <w:lang w:eastAsia="zh-CN"/>
        </w:rPr>
      </w:pPr>
      <w:r>
        <w:rPr>
          <w:rFonts w:eastAsia="SimSun"/>
          <w:sz w:val="22"/>
          <w:lang w:eastAsia="zh-CN"/>
        </w:rPr>
        <w:t xml:space="preserve">From the Rx UE point of view, if there is limitation on the number of RF chains for reception, we think it is naturally to tune to the frequencies </w:t>
      </w:r>
      <w:r w:rsidR="00E03E65">
        <w:rPr>
          <w:rFonts w:eastAsia="SimSun"/>
          <w:sz w:val="22"/>
          <w:lang w:eastAsia="zh-CN"/>
        </w:rPr>
        <w:t>which the messages of the interested service is transmitted.</w:t>
      </w:r>
    </w:p>
    <w:p w14:paraId="4769F8B8" w14:textId="595ACA97" w:rsidR="00570AE3" w:rsidRDefault="00570AE3" w:rsidP="001F0AC2">
      <w:pPr>
        <w:jc w:val="both"/>
        <w:rPr>
          <w:rFonts w:eastAsiaTheme="minorHAnsi"/>
          <w:b/>
          <w:color w:val="000000" w:themeColor="text1"/>
          <w:sz w:val="22"/>
          <w:szCs w:val="22"/>
          <w:lang w:val="en-US" w:eastAsia="ko-KR"/>
        </w:rPr>
      </w:pPr>
      <w:r>
        <w:rPr>
          <w:rFonts w:eastAsiaTheme="minorHAnsi"/>
          <w:b/>
          <w:color w:val="000000" w:themeColor="text1"/>
          <w:sz w:val="22"/>
          <w:szCs w:val="22"/>
          <w:lang w:val="en-US" w:eastAsia="ko-KR"/>
        </w:rPr>
        <w:t xml:space="preserve">Observation </w:t>
      </w:r>
      <w:r w:rsidR="00CD0ED2">
        <w:rPr>
          <w:rFonts w:eastAsiaTheme="minorHAnsi"/>
          <w:b/>
          <w:color w:val="000000" w:themeColor="text1"/>
          <w:sz w:val="22"/>
          <w:szCs w:val="22"/>
          <w:lang w:val="en-US" w:eastAsia="ko-KR"/>
        </w:rPr>
        <w:t>1</w:t>
      </w:r>
      <w:r w:rsidRPr="00443658">
        <w:rPr>
          <w:rFonts w:eastAsiaTheme="minorHAnsi"/>
          <w:b/>
          <w:color w:val="000000" w:themeColor="text1"/>
          <w:sz w:val="22"/>
          <w:szCs w:val="22"/>
          <w:lang w:val="en-US" w:eastAsia="ko-KR"/>
        </w:rPr>
        <w:t>: R</w:t>
      </w:r>
      <w:r>
        <w:rPr>
          <w:rFonts w:eastAsiaTheme="minorHAnsi"/>
          <w:b/>
          <w:color w:val="000000" w:themeColor="text1"/>
          <w:sz w:val="22"/>
          <w:szCs w:val="22"/>
          <w:lang w:val="en-US" w:eastAsia="ko-KR"/>
        </w:rPr>
        <w:t>el</w:t>
      </w:r>
      <w:r w:rsidRPr="00443658">
        <w:rPr>
          <w:rFonts w:eastAsiaTheme="minorHAnsi"/>
          <w:b/>
          <w:color w:val="000000" w:themeColor="text1"/>
          <w:sz w:val="22"/>
          <w:szCs w:val="22"/>
          <w:lang w:val="en-US" w:eastAsia="ko-KR"/>
        </w:rPr>
        <w:t>-1</w:t>
      </w:r>
      <w:r>
        <w:rPr>
          <w:rFonts w:eastAsiaTheme="minorHAnsi"/>
          <w:b/>
          <w:color w:val="000000" w:themeColor="text1"/>
          <w:sz w:val="22"/>
          <w:szCs w:val="22"/>
          <w:lang w:val="en-US" w:eastAsia="ko-KR"/>
        </w:rPr>
        <w:t>5</w:t>
      </w:r>
      <w:r w:rsidRPr="00443658">
        <w:rPr>
          <w:rFonts w:eastAsiaTheme="minorHAnsi"/>
          <w:b/>
          <w:color w:val="000000" w:themeColor="text1"/>
          <w:sz w:val="22"/>
          <w:szCs w:val="22"/>
          <w:lang w:val="en-US" w:eastAsia="ko-KR"/>
        </w:rPr>
        <w:t xml:space="preserve"> </w:t>
      </w:r>
      <w:r w:rsidR="00E03E65">
        <w:rPr>
          <w:rFonts w:eastAsiaTheme="minorHAnsi"/>
          <w:b/>
          <w:color w:val="000000" w:themeColor="text1"/>
          <w:sz w:val="22"/>
          <w:szCs w:val="22"/>
          <w:lang w:val="en-US" w:eastAsia="ko-KR"/>
        </w:rPr>
        <w:t xml:space="preserve">transmitting/receiving </w:t>
      </w:r>
      <w:r w:rsidRPr="00443658">
        <w:rPr>
          <w:rFonts w:eastAsiaTheme="minorHAnsi"/>
          <w:b/>
          <w:color w:val="000000" w:themeColor="text1"/>
          <w:sz w:val="22"/>
          <w:szCs w:val="22"/>
          <w:lang w:val="en-US" w:eastAsia="ko-KR"/>
        </w:rPr>
        <w:t>UE</w:t>
      </w:r>
      <w:r>
        <w:rPr>
          <w:rFonts w:eastAsiaTheme="minorHAnsi"/>
          <w:b/>
          <w:color w:val="000000" w:themeColor="text1"/>
          <w:sz w:val="22"/>
          <w:szCs w:val="22"/>
          <w:lang w:val="en-US" w:eastAsia="ko-KR"/>
        </w:rPr>
        <w:t xml:space="preserve"> </w:t>
      </w:r>
      <w:r w:rsidR="00E03E65">
        <w:rPr>
          <w:rFonts w:eastAsiaTheme="minorHAnsi"/>
          <w:b/>
          <w:color w:val="000000" w:themeColor="text1"/>
          <w:sz w:val="22"/>
          <w:szCs w:val="22"/>
          <w:lang w:val="en-US" w:eastAsia="ko-KR"/>
        </w:rPr>
        <w:t xml:space="preserve">would tune to </w:t>
      </w:r>
      <w:r w:rsidRPr="00443658">
        <w:rPr>
          <w:rFonts w:eastAsiaTheme="minorHAnsi"/>
          <w:b/>
          <w:color w:val="000000" w:themeColor="text1"/>
          <w:sz w:val="22"/>
          <w:szCs w:val="22"/>
          <w:lang w:val="en-US" w:eastAsia="ko-KR"/>
        </w:rPr>
        <w:t>carrier</w:t>
      </w:r>
      <w:r w:rsidR="00E03E65">
        <w:rPr>
          <w:rFonts w:eastAsiaTheme="minorHAnsi"/>
          <w:b/>
          <w:color w:val="000000" w:themeColor="text1"/>
          <w:sz w:val="22"/>
          <w:szCs w:val="22"/>
          <w:lang w:val="en-US" w:eastAsia="ko-KR"/>
        </w:rPr>
        <w:t>s</w:t>
      </w:r>
      <w:r w:rsidRPr="00443658">
        <w:rPr>
          <w:rFonts w:eastAsiaTheme="minorHAnsi"/>
          <w:b/>
          <w:color w:val="000000" w:themeColor="text1"/>
          <w:sz w:val="22"/>
          <w:szCs w:val="22"/>
          <w:lang w:val="en-US" w:eastAsia="ko-KR"/>
        </w:rPr>
        <w:t xml:space="preserve"> based on </w:t>
      </w:r>
      <w:r>
        <w:rPr>
          <w:rFonts w:eastAsiaTheme="minorHAnsi"/>
          <w:b/>
          <w:color w:val="000000" w:themeColor="text1"/>
          <w:sz w:val="22"/>
          <w:szCs w:val="22"/>
          <w:lang w:val="en-US" w:eastAsia="ko-KR"/>
        </w:rPr>
        <w:t>a service type.</w:t>
      </w:r>
    </w:p>
    <w:p w14:paraId="35A6A42C" w14:textId="77777777" w:rsidR="00570AE3" w:rsidRPr="00CD0ED2" w:rsidRDefault="00570AE3" w:rsidP="00570AE3">
      <w:pPr>
        <w:ind w:left="360"/>
        <w:jc w:val="both"/>
        <w:rPr>
          <w:rFonts w:eastAsiaTheme="minorHAnsi"/>
          <w:b/>
          <w:color w:val="000000" w:themeColor="text1"/>
          <w:sz w:val="22"/>
          <w:szCs w:val="22"/>
          <w:lang w:val="en-US" w:eastAsia="ko-KR"/>
        </w:rPr>
      </w:pPr>
    </w:p>
    <w:p w14:paraId="30EA97E0" w14:textId="3E3FD35C" w:rsidR="005515A9" w:rsidRDefault="00270A61" w:rsidP="000B2D1A">
      <w:pPr>
        <w:pStyle w:val="3"/>
        <w:numPr>
          <w:ilvl w:val="1"/>
          <w:numId w:val="22"/>
        </w:numPr>
        <w:rPr>
          <w:rFonts w:eastAsia="SimSun"/>
          <w:lang w:eastAsia="zh-CN"/>
        </w:rPr>
      </w:pPr>
      <w:r>
        <w:rPr>
          <w:rFonts w:eastAsia="SimSun"/>
          <w:lang w:eastAsia="zh-CN"/>
        </w:rPr>
        <w:lastRenderedPageBreak/>
        <w:t xml:space="preserve">. </w:t>
      </w:r>
      <w:r w:rsidR="00047267">
        <w:rPr>
          <w:rFonts w:eastAsia="SimSun"/>
          <w:lang w:eastAsia="zh-CN"/>
        </w:rPr>
        <w:t>Consideration on limited Rx capability</w:t>
      </w:r>
    </w:p>
    <w:p w14:paraId="056F439D" w14:textId="12A3EF5B" w:rsidR="00DE7BC6" w:rsidRDefault="003E618D" w:rsidP="00E44B34">
      <w:pPr>
        <w:jc w:val="both"/>
        <w:rPr>
          <w:sz w:val="22"/>
          <w:szCs w:val="22"/>
          <w:lang w:eastAsia="ko-KR"/>
        </w:rPr>
      </w:pPr>
      <w:r>
        <w:rPr>
          <w:sz w:val="22"/>
          <w:szCs w:val="22"/>
          <w:lang w:eastAsia="ko-KR"/>
        </w:rPr>
        <w:t>Among the candidate carriers which is mapped to the interested service of the UE, t</w:t>
      </w:r>
      <w:r w:rsidR="00A424B0">
        <w:rPr>
          <w:sz w:val="22"/>
          <w:szCs w:val="22"/>
          <w:lang w:eastAsia="ko-KR"/>
        </w:rPr>
        <w:t xml:space="preserve">he </w:t>
      </w:r>
      <w:r w:rsidR="00DE7BC6">
        <w:rPr>
          <w:sz w:val="22"/>
          <w:szCs w:val="22"/>
          <w:lang w:eastAsia="ko-KR"/>
        </w:rPr>
        <w:t xml:space="preserve">CBR level can be </w:t>
      </w:r>
      <w:r w:rsidR="00246B09">
        <w:rPr>
          <w:sz w:val="22"/>
          <w:szCs w:val="22"/>
          <w:lang w:eastAsia="ko-KR"/>
        </w:rPr>
        <w:t xml:space="preserve">considered as </w:t>
      </w:r>
      <w:r w:rsidR="00DE7BC6">
        <w:rPr>
          <w:sz w:val="22"/>
          <w:szCs w:val="22"/>
          <w:lang w:eastAsia="ko-KR"/>
        </w:rPr>
        <w:t xml:space="preserve">a criteria of </w:t>
      </w:r>
      <w:r w:rsidR="00653042">
        <w:rPr>
          <w:sz w:val="22"/>
          <w:szCs w:val="22"/>
          <w:lang w:eastAsia="ko-KR"/>
        </w:rPr>
        <w:t>T</w:t>
      </w:r>
      <w:r w:rsidR="00DE7BC6">
        <w:rPr>
          <w:sz w:val="22"/>
          <w:szCs w:val="22"/>
          <w:lang w:eastAsia="ko-KR"/>
        </w:rPr>
        <w:t>x ca</w:t>
      </w:r>
      <w:r w:rsidR="00246B09">
        <w:rPr>
          <w:sz w:val="22"/>
          <w:szCs w:val="22"/>
          <w:lang w:eastAsia="ko-KR"/>
        </w:rPr>
        <w:t>rrier selection</w:t>
      </w:r>
      <w:r w:rsidR="005E022A">
        <w:rPr>
          <w:sz w:val="22"/>
          <w:szCs w:val="22"/>
          <w:lang w:eastAsia="ko-KR"/>
        </w:rPr>
        <w:t xml:space="preserve"> </w:t>
      </w:r>
      <w:r w:rsidR="00490827">
        <w:rPr>
          <w:sz w:val="22"/>
          <w:szCs w:val="22"/>
          <w:lang w:eastAsia="ko-KR"/>
        </w:rPr>
        <w:t xml:space="preserve">as shown in </w:t>
      </w:r>
      <w:r w:rsidR="00A424B0">
        <w:rPr>
          <w:sz w:val="22"/>
          <w:szCs w:val="22"/>
          <w:lang w:eastAsia="ko-KR"/>
        </w:rPr>
        <w:t>[2]. T</w:t>
      </w:r>
      <w:r w:rsidR="00246B09">
        <w:rPr>
          <w:sz w:val="22"/>
          <w:szCs w:val="22"/>
          <w:lang w:eastAsia="ko-KR"/>
        </w:rPr>
        <w:t xml:space="preserve">he </w:t>
      </w:r>
      <w:r w:rsidR="0065540A">
        <w:rPr>
          <w:sz w:val="22"/>
          <w:szCs w:val="22"/>
          <w:lang w:eastAsia="ko-KR"/>
        </w:rPr>
        <w:t xml:space="preserve">measured </w:t>
      </w:r>
      <w:r w:rsidR="00246B09">
        <w:rPr>
          <w:sz w:val="22"/>
          <w:szCs w:val="22"/>
          <w:lang w:eastAsia="ko-KR"/>
        </w:rPr>
        <w:t>CBR level of</w:t>
      </w:r>
      <w:r w:rsidR="0065540A">
        <w:rPr>
          <w:sz w:val="22"/>
          <w:szCs w:val="22"/>
          <w:lang w:eastAsia="ko-KR"/>
        </w:rPr>
        <w:t xml:space="preserve"> the </w:t>
      </w:r>
      <w:r w:rsidR="00246B09">
        <w:rPr>
          <w:sz w:val="22"/>
          <w:szCs w:val="22"/>
          <w:lang w:eastAsia="ko-KR"/>
        </w:rPr>
        <w:t xml:space="preserve">each UE may be different </w:t>
      </w:r>
      <w:r w:rsidR="00A424B0">
        <w:rPr>
          <w:sz w:val="22"/>
          <w:szCs w:val="22"/>
          <w:lang w:eastAsia="ko-KR"/>
        </w:rPr>
        <w:t xml:space="preserve">since </w:t>
      </w:r>
      <w:r w:rsidR="0065540A">
        <w:rPr>
          <w:sz w:val="22"/>
          <w:szCs w:val="22"/>
          <w:lang w:eastAsia="ko-KR"/>
        </w:rPr>
        <w:t xml:space="preserve">it is determined </w:t>
      </w:r>
      <w:r w:rsidR="00246B09">
        <w:rPr>
          <w:sz w:val="22"/>
          <w:szCs w:val="22"/>
          <w:lang w:eastAsia="ko-KR"/>
        </w:rPr>
        <w:t xml:space="preserve">based on the resource usage </w:t>
      </w:r>
      <w:r w:rsidR="0065540A">
        <w:rPr>
          <w:sz w:val="22"/>
          <w:szCs w:val="22"/>
          <w:lang w:eastAsia="ko-KR"/>
        </w:rPr>
        <w:t>status by proximity UEs</w:t>
      </w:r>
      <w:r w:rsidR="00A424B0">
        <w:rPr>
          <w:sz w:val="22"/>
          <w:szCs w:val="22"/>
          <w:lang w:eastAsia="ko-KR"/>
        </w:rPr>
        <w:t xml:space="preserve">. So, obviously the </w:t>
      </w:r>
      <w:r w:rsidR="00246B09">
        <w:rPr>
          <w:sz w:val="22"/>
          <w:szCs w:val="22"/>
          <w:lang w:eastAsia="ko-KR"/>
        </w:rPr>
        <w:t>selected carrier</w:t>
      </w:r>
      <w:r w:rsidR="00A424B0">
        <w:rPr>
          <w:sz w:val="22"/>
          <w:szCs w:val="22"/>
          <w:lang w:eastAsia="ko-KR"/>
        </w:rPr>
        <w:t>(s)</w:t>
      </w:r>
      <w:r w:rsidR="00246B09">
        <w:rPr>
          <w:sz w:val="22"/>
          <w:szCs w:val="22"/>
          <w:lang w:eastAsia="ko-KR"/>
        </w:rPr>
        <w:t xml:space="preserve"> </w:t>
      </w:r>
      <w:r w:rsidR="0065540A">
        <w:rPr>
          <w:sz w:val="22"/>
          <w:szCs w:val="22"/>
          <w:lang w:eastAsia="ko-KR"/>
        </w:rPr>
        <w:t xml:space="preserve">based on the CBR </w:t>
      </w:r>
      <w:r w:rsidR="00246B09">
        <w:rPr>
          <w:sz w:val="22"/>
          <w:szCs w:val="22"/>
          <w:lang w:eastAsia="ko-KR"/>
        </w:rPr>
        <w:t>may be different</w:t>
      </w:r>
      <w:r w:rsidR="00D53CC1">
        <w:rPr>
          <w:sz w:val="22"/>
          <w:szCs w:val="22"/>
          <w:lang w:eastAsia="ko-KR"/>
        </w:rPr>
        <w:t xml:space="preserve"> </w:t>
      </w:r>
      <w:r w:rsidR="0065540A">
        <w:rPr>
          <w:sz w:val="22"/>
          <w:szCs w:val="22"/>
          <w:lang w:eastAsia="ko-KR"/>
        </w:rPr>
        <w:t xml:space="preserve">depending on how many proximity UEs </w:t>
      </w:r>
      <w:r w:rsidR="00FD2F5B">
        <w:rPr>
          <w:sz w:val="22"/>
          <w:szCs w:val="22"/>
          <w:lang w:eastAsia="ko-KR"/>
        </w:rPr>
        <w:t xml:space="preserve">using the associated </w:t>
      </w:r>
      <w:r w:rsidR="001875B6">
        <w:rPr>
          <w:sz w:val="22"/>
          <w:szCs w:val="22"/>
          <w:lang w:eastAsia="ko-KR"/>
        </w:rPr>
        <w:t>carriers</w:t>
      </w:r>
      <w:r w:rsidR="00246B09">
        <w:rPr>
          <w:sz w:val="22"/>
          <w:szCs w:val="22"/>
          <w:lang w:eastAsia="ko-KR"/>
        </w:rPr>
        <w:t>.</w:t>
      </w:r>
      <w:r w:rsidR="001875B6">
        <w:rPr>
          <w:sz w:val="22"/>
          <w:szCs w:val="22"/>
          <w:lang w:eastAsia="ko-KR"/>
        </w:rPr>
        <w:t xml:space="preserve"> </w:t>
      </w:r>
      <w:r w:rsidR="0005549E">
        <w:rPr>
          <w:sz w:val="22"/>
          <w:szCs w:val="22"/>
          <w:lang w:eastAsia="ko-KR"/>
        </w:rPr>
        <w:t xml:space="preserve">Certainly, </w:t>
      </w:r>
      <w:r w:rsidR="00246B09">
        <w:rPr>
          <w:sz w:val="22"/>
          <w:szCs w:val="22"/>
          <w:lang w:eastAsia="ko-KR"/>
        </w:rPr>
        <w:t xml:space="preserve">it is </w:t>
      </w:r>
      <w:r w:rsidR="0005549E">
        <w:rPr>
          <w:sz w:val="22"/>
          <w:szCs w:val="22"/>
          <w:lang w:eastAsia="ko-KR"/>
        </w:rPr>
        <w:t xml:space="preserve">feasible </w:t>
      </w:r>
      <w:r w:rsidR="00A424B0">
        <w:rPr>
          <w:sz w:val="22"/>
          <w:szCs w:val="22"/>
          <w:lang w:eastAsia="ko-KR"/>
        </w:rPr>
        <w:t xml:space="preserve">to report to proximity UEs </w:t>
      </w:r>
      <w:r w:rsidR="00246B09">
        <w:rPr>
          <w:sz w:val="22"/>
          <w:szCs w:val="22"/>
          <w:lang w:eastAsia="ko-KR"/>
        </w:rPr>
        <w:t>the selected carrier</w:t>
      </w:r>
      <w:r w:rsidR="00A424B0">
        <w:rPr>
          <w:sz w:val="22"/>
          <w:szCs w:val="22"/>
          <w:lang w:eastAsia="ko-KR"/>
        </w:rPr>
        <w:t>(s)</w:t>
      </w:r>
      <w:r w:rsidR="00246B09">
        <w:rPr>
          <w:sz w:val="22"/>
          <w:szCs w:val="22"/>
          <w:lang w:eastAsia="ko-KR"/>
        </w:rPr>
        <w:t xml:space="preserve"> </w:t>
      </w:r>
      <w:r w:rsidR="00A424B0">
        <w:rPr>
          <w:sz w:val="22"/>
          <w:szCs w:val="22"/>
          <w:lang w:eastAsia="ko-KR"/>
        </w:rPr>
        <w:t>for reception carrier</w:t>
      </w:r>
      <w:r w:rsidR="00A424B0" w:rsidRPr="00A424B0">
        <w:rPr>
          <w:sz w:val="22"/>
          <w:szCs w:val="22"/>
          <w:lang w:eastAsia="ko-KR"/>
        </w:rPr>
        <w:t xml:space="preserve"> </w:t>
      </w:r>
      <w:r w:rsidR="00A424B0">
        <w:rPr>
          <w:sz w:val="22"/>
          <w:szCs w:val="22"/>
          <w:lang w:eastAsia="ko-KR"/>
        </w:rPr>
        <w:t>selection</w:t>
      </w:r>
      <w:r w:rsidR="0005549E">
        <w:rPr>
          <w:sz w:val="22"/>
          <w:szCs w:val="22"/>
          <w:lang w:eastAsia="ko-KR"/>
        </w:rPr>
        <w:t xml:space="preserve">. However, it is useless since the </w:t>
      </w:r>
      <w:r w:rsidR="00A424B0">
        <w:rPr>
          <w:sz w:val="22"/>
          <w:szCs w:val="22"/>
          <w:lang w:eastAsia="ko-KR"/>
        </w:rPr>
        <w:t xml:space="preserve">selection </w:t>
      </w:r>
      <w:r w:rsidR="0005549E">
        <w:rPr>
          <w:sz w:val="22"/>
          <w:szCs w:val="22"/>
          <w:lang w:eastAsia="ko-KR"/>
        </w:rPr>
        <w:t xml:space="preserve">results may be different as well as, resource overhead for reporting </w:t>
      </w:r>
      <w:r w:rsidR="00490827">
        <w:rPr>
          <w:sz w:val="22"/>
          <w:szCs w:val="22"/>
          <w:lang w:eastAsia="ko-KR"/>
        </w:rPr>
        <w:t>does</w:t>
      </w:r>
      <w:r w:rsidR="00A424B0">
        <w:rPr>
          <w:sz w:val="22"/>
          <w:szCs w:val="22"/>
          <w:lang w:eastAsia="ko-KR"/>
        </w:rPr>
        <w:t xml:space="preserve"> </w:t>
      </w:r>
      <w:r w:rsidR="0005549E">
        <w:rPr>
          <w:sz w:val="22"/>
          <w:szCs w:val="22"/>
          <w:lang w:eastAsia="ko-KR"/>
        </w:rPr>
        <w:t xml:space="preserve">not </w:t>
      </w:r>
      <w:r w:rsidR="00A424B0">
        <w:rPr>
          <w:sz w:val="22"/>
          <w:szCs w:val="22"/>
          <w:lang w:eastAsia="ko-KR"/>
        </w:rPr>
        <w:t xml:space="preserve">be </w:t>
      </w:r>
      <w:r w:rsidR="0005549E">
        <w:rPr>
          <w:sz w:val="22"/>
          <w:szCs w:val="22"/>
          <w:lang w:eastAsia="ko-KR"/>
        </w:rPr>
        <w:t>negligible.</w:t>
      </w:r>
    </w:p>
    <w:p w14:paraId="76C4F9D2" w14:textId="3A5EC252" w:rsidR="00246B09" w:rsidRDefault="00246B09" w:rsidP="00E44B34">
      <w:pPr>
        <w:jc w:val="both"/>
        <w:rPr>
          <w:sz w:val="22"/>
          <w:szCs w:val="22"/>
          <w:lang w:val="en-AU" w:eastAsia="ko-KR"/>
        </w:rPr>
      </w:pPr>
      <w:r>
        <w:rPr>
          <w:sz w:val="22"/>
          <w:szCs w:val="22"/>
          <w:lang w:eastAsia="ko-KR"/>
        </w:rPr>
        <w:t xml:space="preserve">If no proper Rx carrier selection is performed by receiving UE, data loss will be occurred due to the carrier mismatch </w:t>
      </w:r>
      <w:r w:rsidR="00CD0ED2">
        <w:rPr>
          <w:sz w:val="22"/>
          <w:szCs w:val="22"/>
          <w:lang w:eastAsia="ko-KR"/>
        </w:rPr>
        <w:t xml:space="preserve">between </w:t>
      </w:r>
      <w:r>
        <w:rPr>
          <w:sz w:val="22"/>
          <w:szCs w:val="22"/>
          <w:lang w:eastAsia="ko-KR"/>
        </w:rPr>
        <w:t>Tx and Rx.</w:t>
      </w:r>
      <w:r w:rsidR="0005549E">
        <w:rPr>
          <w:rFonts w:hint="eastAsia"/>
          <w:sz w:val="22"/>
          <w:szCs w:val="22"/>
          <w:lang w:eastAsia="ko-KR"/>
        </w:rPr>
        <w:t xml:space="preserve"> </w:t>
      </w:r>
      <w:r>
        <w:rPr>
          <w:rFonts w:hint="eastAsia"/>
          <w:sz w:val="22"/>
          <w:szCs w:val="22"/>
          <w:lang w:val="en-AU" w:eastAsia="ko-KR"/>
        </w:rPr>
        <w:t xml:space="preserve">From the receiver </w:t>
      </w:r>
      <w:r>
        <w:rPr>
          <w:sz w:val="22"/>
          <w:szCs w:val="22"/>
          <w:lang w:val="en-AU" w:eastAsia="ko-KR"/>
        </w:rPr>
        <w:t xml:space="preserve">capability </w:t>
      </w:r>
      <w:r>
        <w:rPr>
          <w:rFonts w:hint="eastAsia"/>
          <w:sz w:val="22"/>
          <w:szCs w:val="22"/>
          <w:lang w:val="en-AU" w:eastAsia="ko-KR"/>
        </w:rPr>
        <w:t xml:space="preserve">point of view, in order not to miss the </w:t>
      </w:r>
      <w:r>
        <w:rPr>
          <w:sz w:val="22"/>
          <w:szCs w:val="22"/>
          <w:lang w:val="en-AU" w:eastAsia="ko-KR"/>
        </w:rPr>
        <w:t xml:space="preserve">messages of the </w:t>
      </w:r>
      <w:r>
        <w:rPr>
          <w:rFonts w:hint="eastAsia"/>
          <w:sz w:val="22"/>
          <w:szCs w:val="22"/>
          <w:lang w:val="en-AU" w:eastAsia="ko-KR"/>
        </w:rPr>
        <w:t>interested service, e</w:t>
      </w:r>
      <w:r>
        <w:rPr>
          <w:sz w:val="22"/>
          <w:szCs w:val="22"/>
          <w:lang w:val="en-AU" w:eastAsia="ko-KR"/>
        </w:rPr>
        <w:t xml:space="preserve">specially for safety related messages, the UE should be equipped with </w:t>
      </w:r>
      <w:r w:rsidR="00047267">
        <w:rPr>
          <w:sz w:val="22"/>
          <w:szCs w:val="22"/>
          <w:lang w:val="en-AU" w:eastAsia="ko-KR"/>
        </w:rPr>
        <w:t xml:space="preserve">sufficient </w:t>
      </w:r>
      <w:r>
        <w:rPr>
          <w:sz w:val="22"/>
          <w:szCs w:val="22"/>
          <w:lang w:val="en-AU" w:eastAsia="ko-KR"/>
        </w:rPr>
        <w:t xml:space="preserve">Rx capabilities to receive associated carriers. This </w:t>
      </w:r>
      <w:r w:rsidR="00490827">
        <w:rPr>
          <w:sz w:val="22"/>
          <w:szCs w:val="22"/>
          <w:lang w:val="en-AU" w:eastAsia="ko-KR"/>
        </w:rPr>
        <w:t xml:space="preserve">assumption applied to Rel-14 should be </w:t>
      </w:r>
      <w:r>
        <w:rPr>
          <w:sz w:val="22"/>
          <w:szCs w:val="22"/>
          <w:lang w:val="en-AU" w:eastAsia="ko-KR"/>
        </w:rPr>
        <w:t xml:space="preserve">the assumption </w:t>
      </w:r>
      <w:r w:rsidR="00490827">
        <w:rPr>
          <w:sz w:val="22"/>
          <w:szCs w:val="22"/>
          <w:lang w:val="en-AU" w:eastAsia="ko-KR"/>
        </w:rPr>
        <w:t xml:space="preserve">also for </w:t>
      </w:r>
      <w:r>
        <w:rPr>
          <w:sz w:val="22"/>
          <w:szCs w:val="22"/>
          <w:lang w:val="en-AU" w:eastAsia="ko-KR"/>
        </w:rPr>
        <w:t xml:space="preserve">of </w:t>
      </w:r>
      <w:r w:rsidR="00A424B0">
        <w:rPr>
          <w:sz w:val="22"/>
          <w:szCs w:val="22"/>
          <w:lang w:val="en-AU" w:eastAsia="ko-KR"/>
        </w:rPr>
        <w:t xml:space="preserve">Rel-15 </w:t>
      </w:r>
      <w:r>
        <w:rPr>
          <w:sz w:val="22"/>
          <w:szCs w:val="22"/>
          <w:lang w:val="en-AU" w:eastAsia="ko-KR"/>
        </w:rPr>
        <w:t>V2X. This means that the UE receives the interested multiple frequencies all the time so that it is not necessary for the UE to perform carrier selection for reception of interested service among the relevant frequencies</w:t>
      </w:r>
      <w:r w:rsidR="0005549E">
        <w:rPr>
          <w:sz w:val="22"/>
          <w:szCs w:val="22"/>
          <w:lang w:val="en-AU" w:eastAsia="ko-KR"/>
        </w:rPr>
        <w:t>.</w:t>
      </w:r>
    </w:p>
    <w:p w14:paraId="3883A539" w14:textId="60518427" w:rsidR="0005549E" w:rsidRDefault="0005549E" w:rsidP="001F0AC2">
      <w:pPr>
        <w:jc w:val="both"/>
        <w:rPr>
          <w:rFonts w:eastAsiaTheme="minorHAnsi"/>
          <w:b/>
          <w:color w:val="000000" w:themeColor="text1"/>
          <w:sz w:val="22"/>
          <w:szCs w:val="22"/>
          <w:lang w:val="en-US" w:eastAsia="ko-KR"/>
        </w:rPr>
      </w:pPr>
      <w:r>
        <w:rPr>
          <w:rFonts w:eastAsiaTheme="minorHAnsi"/>
          <w:b/>
          <w:color w:val="000000" w:themeColor="text1"/>
          <w:sz w:val="22"/>
          <w:szCs w:val="22"/>
          <w:lang w:val="en-US" w:eastAsia="ko-KR"/>
        </w:rPr>
        <w:t xml:space="preserve">Observation </w:t>
      </w:r>
      <w:r w:rsidR="00CD0ED2">
        <w:rPr>
          <w:rFonts w:eastAsiaTheme="minorHAnsi"/>
          <w:b/>
          <w:color w:val="000000" w:themeColor="text1"/>
          <w:sz w:val="22"/>
          <w:szCs w:val="22"/>
          <w:lang w:val="en-US" w:eastAsia="ko-KR"/>
        </w:rPr>
        <w:t>2</w:t>
      </w:r>
      <w:r>
        <w:rPr>
          <w:rFonts w:eastAsiaTheme="minorHAnsi"/>
          <w:b/>
          <w:color w:val="000000" w:themeColor="text1"/>
          <w:sz w:val="22"/>
          <w:szCs w:val="22"/>
          <w:lang w:val="en-US" w:eastAsia="ko-KR"/>
        </w:rPr>
        <w:t>: From a respective of transmitting UE, selected carrier may be different due to its different CBR level.</w:t>
      </w:r>
    </w:p>
    <w:p w14:paraId="5697AC44" w14:textId="6863BCAE" w:rsidR="00A57488" w:rsidRPr="00443658" w:rsidRDefault="0005549E" w:rsidP="00443658">
      <w:pPr>
        <w:ind w:left="360"/>
        <w:jc w:val="both"/>
        <w:rPr>
          <w:rFonts w:eastAsiaTheme="minorHAnsi"/>
          <w:b/>
          <w:color w:val="000000" w:themeColor="text1"/>
          <w:sz w:val="22"/>
          <w:szCs w:val="22"/>
          <w:lang w:val="en-US" w:eastAsia="ko-KR"/>
        </w:rPr>
      </w:pPr>
      <w:r w:rsidRPr="00FA5E55">
        <w:rPr>
          <w:rFonts w:eastAsiaTheme="minorHAnsi"/>
          <w:b/>
          <w:color w:val="000000" w:themeColor="text1"/>
          <w:sz w:val="22"/>
          <w:szCs w:val="22"/>
          <w:lang w:val="en-US" w:eastAsia="ko-KR"/>
        </w:rPr>
        <w:t xml:space="preserve">Proposal 1: </w:t>
      </w:r>
      <w:r>
        <w:rPr>
          <w:rFonts w:eastAsiaTheme="minorHAnsi"/>
          <w:b/>
          <w:color w:val="000000" w:themeColor="text1"/>
          <w:sz w:val="22"/>
          <w:szCs w:val="22"/>
          <w:lang w:val="en-US" w:eastAsia="ko-KR"/>
        </w:rPr>
        <w:t xml:space="preserve">UE is </w:t>
      </w:r>
      <w:r w:rsidR="00490827">
        <w:rPr>
          <w:rFonts w:eastAsiaTheme="minorHAnsi"/>
          <w:b/>
          <w:color w:val="000000" w:themeColor="text1"/>
          <w:sz w:val="22"/>
          <w:szCs w:val="22"/>
          <w:lang w:val="en-US" w:eastAsia="ko-KR"/>
        </w:rPr>
        <w:t>required</w:t>
      </w:r>
      <w:r>
        <w:rPr>
          <w:rFonts w:eastAsiaTheme="minorHAnsi"/>
          <w:b/>
          <w:color w:val="000000" w:themeColor="text1"/>
          <w:sz w:val="22"/>
          <w:szCs w:val="22"/>
          <w:lang w:val="en-US" w:eastAsia="ko-KR"/>
        </w:rPr>
        <w:t xml:space="preserve"> to receive all the carriers which </w:t>
      </w:r>
      <w:r w:rsidR="00490827">
        <w:rPr>
          <w:rFonts w:eastAsiaTheme="minorHAnsi"/>
          <w:b/>
          <w:color w:val="000000" w:themeColor="text1"/>
          <w:sz w:val="22"/>
          <w:szCs w:val="22"/>
          <w:lang w:val="en-US" w:eastAsia="ko-KR"/>
        </w:rPr>
        <w:t xml:space="preserve">is mapped to </w:t>
      </w:r>
      <w:r>
        <w:rPr>
          <w:rFonts w:eastAsiaTheme="minorHAnsi"/>
          <w:b/>
          <w:color w:val="000000" w:themeColor="text1"/>
          <w:sz w:val="22"/>
          <w:szCs w:val="22"/>
          <w:lang w:val="en-US" w:eastAsia="ko-KR"/>
        </w:rPr>
        <w:t xml:space="preserve">the </w:t>
      </w:r>
      <w:r w:rsidR="00490827">
        <w:rPr>
          <w:rFonts w:eastAsiaTheme="minorHAnsi"/>
          <w:b/>
          <w:color w:val="000000" w:themeColor="text1"/>
          <w:sz w:val="22"/>
          <w:szCs w:val="22"/>
          <w:lang w:val="en-US" w:eastAsia="ko-KR"/>
        </w:rPr>
        <w:t xml:space="preserve">interested service of the </w:t>
      </w:r>
      <w:r>
        <w:rPr>
          <w:rFonts w:eastAsiaTheme="minorHAnsi"/>
          <w:b/>
          <w:color w:val="000000" w:themeColor="text1"/>
          <w:sz w:val="22"/>
          <w:szCs w:val="22"/>
          <w:lang w:val="en-US" w:eastAsia="ko-KR"/>
        </w:rPr>
        <w:t>UE.</w:t>
      </w:r>
    </w:p>
    <w:bookmarkEnd w:id="3"/>
    <w:bookmarkEnd w:id="4"/>
    <w:p w14:paraId="15016EF3" w14:textId="637F71F9" w:rsidR="00FA5E55" w:rsidRDefault="003752D0" w:rsidP="00FA5E55">
      <w:pPr>
        <w:pStyle w:val="1"/>
        <w:numPr>
          <w:ilvl w:val="0"/>
          <w:numId w:val="14"/>
        </w:numPr>
        <w:rPr>
          <w:lang w:val="en-US" w:eastAsia="ko-KR"/>
        </w:rPr>
      </w:pPr>
      <w:r w:rsidRPr="00DC5758">
        <w:rPr>
          <w:lang w:val="en-US" w:eastAsia="ko-KR"/>
        </w:rPr>
        <w:t>Conclusion</w:t>
      </w:r>
    </w:p>
    <w:p w14:paraId="37AEBD33" w14:textId="77777777" w:rsidR="00CD0ED2" w:rsidRPr="00CD0ED2" w:rsidRDefault="00CD0ED2" w:rsidP="001F0AC2">
      <w:pPr>
        <w:jc w:val="both"/>
        <w:rPr>
          <w:rFonts w:eastAsiaTheme="minorHAnsi"/>
          <w:b/>
          <w:color w:val="000000" w:themeColor="text1"/>
          <w:sz w:val="22"/>
          <w:szCs w:val="22"/>
          <w:lang w:val="en-US" w:eastAsia="ko-KR"/>
        </w:rPr>
      </w:pPr>
      <w:r w:rsidRPr="00CD0ED2">
        <w:rPr>
          <w:rFonts w:eastAsiaTheme="minorHAnsi"/>
          <w:b/>
          <w:color w:val="000000" w:themeColor="text1"/>
          <w:sz w:val="22"/>
          <w:szCs w:val="22"/>
          <w:lang w:val="en-US" w:eastAsia="ko-KR"/>
        </w:rPr>
        <w:t>Observation 1: Rel-15 transmitting/receiving UE would tune to carriers based on a service type.</w:t>
      </w:r>
    </w:p>
    <w:p w14:paraId="438C3329" w14:textId="77777777" w:rsidR="00CD0ED2" w:rsidRDefault="00CD0ED2" w:rsidP="00CD0ED2">
      <w:pPr>
        <w:jc w:val="both"/>
        <w:rPr>
          <w:rFonts w:eastAsiaTheme="minorHAnsi"/>
          <w:b/>
          <w:color w:val="000000" w:themeColor="text1"/>
          <w:sz w:val="22"/>
          <w:szCs w:val="22"/>
          <w:lang w:val="en-US" w:eastAsia="ko-KR"/>
        </w:rPr>
      </w:pPr>
      <w:r>
        <w:rPr>
          <w:rFonts w:eastAsiaTheme="minorHAnsi"/>
          <w:b/>
          <w:color w:val="000000" w:themeColor="text1"/>
          <w:sz w:val="22"/>
          <w:szCs w:val="22"/>
          <w:lang w:val="en-US" w:eastAsia="ko-KR"/>
        </w:rPr>
        <w:t>Observation 2: From a respective of transmitting UE, selected carrier may be different due to its different CBR level.</w:t>
      </w:r>
    </w:p>
    <w:p w14:paraId="493721C0" w14:textId="31BF7493" w:rsidR="00CD0ED2" w:rsidRPr="00443658" w:rsidRDefault="00CD0ED2" w:rsidP="00CD0ED2">
      <w:pPr>
        <w:ind w:left="360"/>
        <w:jc w:val="both"/>
        <w:rPr>
          <w:rFonts w:eastAsiaTheme="minorHAnsi"/>
          <w:b/>
          <w:color w:val="000000" w:themeColor="text1"/>
          <w:sz w:val="22"/>
          <w:szCs w:val="22"/>
          <w:lang w:val="en-US" w:eastAsia="ko-KR"/>
        </w:rPr>
      </w:pPr>
      <w:r w:rsidRPr="00FA5E55">
        <w:rPr>
          <w:rFonts w:eastAsiaTheme="minorHAnsi"/>
          <w:b/>
          <w:color w:val="000000" w:themeColor="text1"/>
          <w:sz w:val="22"/>
          <w:szCs w:val="22"/>
          <w:lang w:val="en-US" w:eastAsia="ko-KR"/>
        </w:rPr>
        <w:t xml:space="preserve">Proposal 1: </w:t>
      </w:r>
      <w:r>
        <w:rPr>
          <w:rFonts w:eastAsiaTheme="minorHAnsi"/>
          <w:b/>
          <w:color w:val="000000" w:themeColor="text1"/>
          <w:sz w:val="22"/>
          <w:szCs w:val="22"/>
          <w:lang w:val="en-US" w:eastAsia="ko-KR"/>
        </w:rPr>
        <w:t>UE is required to receive all the carriers which is mapped to the interested service of the UE.</w:t>
      </w:r>
    </w:p>
    <w:p w14:paraId="141E8122" w14:textId="77777777" w:rsidR="003752D0" w:rsidRDefault="003752D0" w:rsidP="003752D0">
      <w:pPr>
        <w:pStyle w:val="1"/>
        <w:rPr>
          <w:lang w:val="en-US" w:eastAsia="ko-KR"/>
        </w:rPr>
      </w:pPr>
      <w:r>
        <w:rPr>
          <w:lang w:val="en-US" w:eastAsia="ko-KR"/>
        </w:rPr>
        <w:t>4</w:t>
      </w:r>
      <w:r>
        <w:rPr>
          <w:rFonts w:hint="eastAsia"/>
          <w:lang w:val="en-US" w:eastAsia="ko-KR"/>
        </w:rPr>
        <w:t>.</w:t>
      </w:r>
      <w:r>
        <w:rPr>
          <w:lang w:val="en-US" w:eastAsia="ko-KR"/>
        </w:rPr>
        <w:t xml:space="preserve">  </w:t>
      </w:r>
      <w:r>
        <w:rPr>
          <w:rFonts w:hint="eastAsia"/>
          <w:lang w:val="en-US" w:eastAsia="ko-KR"/>
        </w:rPr>
        <w:t>References</w:t>
      </w:r>
    </w:p>
    <w:p w14:paraId="714CBE54" w14:textId="3ED30201" w:rsidR="003752D0" w:rsidRPr="00047267" w:rsidRDefault="003752D0" w:rsidP="003752D0">
      <w:pPr>
        <w:numPr>
          <w:ilvl w:val="0"/>
          <w:numId w:val="1"/>
        </w:numPr>
        <w:overflowPunct w:val="0"/>
        <w:autoSpaceDE w:val="0"/>
        <w:autoSpaceDN w:val="0"/>
        <w:adjustRightInd w:val="0"/>
        <w:textAlignment w:val="baseline"/>
        <w:rPr>
          <w:color w:val="000000" w:themeColor="text1"/>
          <w:sz w:val="22"/>
          <w:szCs w:val="22"/>
        </w:rPr>
      </w:pPr>
      <w:r w:rsidRPr="00047267">
        <w:rPr>
          <w:color w:val="000000" w:themeColor="text1"/>
          <w:sz w:val="22"/>
          <w:szCs w:val="22"/>
        </w:rPr>
        <w:t xml:space="preserve">RP-170798, </w:t>
      </w:r>
      <w:r w:rsidR="009320EC" w:rsidRPr="00047267">
        <w:rPr>
          <w:sz w:val="22"/>
          <w:szCs w:val="22"/>
          <w:lang w:eastAsia="zh-CN"/>
        </w:rPr>
        <w:t>TSG RAN Meeting #75</w:t>
      </w:r>
      <w:r w:rsidRPr="00047267">
        <w:rPr>
          <w:color w:val="000000" w:themeColor="text1"/>
          <w:sz w:val="22"/>
          <w:szCs w:val="22"/>
        </w:rPr>
        <w:t xml:space="preserve"> “</w:t>
      </w:r>
      <w:r w:rsidR="009320EC" w:rsidRPr="00047267">
        <w:rPr>
          <w:sz w:val="22"/>
          <w:szCs w:val="22"/>
        </w:rPr>
        <w:t>New WID on 3GPP V2X Phase 2</w:t>
      </w:r>
      <w:r w:rsidRPr="00047267">
        <w:rPr>
          <w:color w:val="000000" w:themeColor="text1"/>
          <w:sz w:val="22"/>
          <w:szCs w:val="22"/>
        </w:rPr>
        <w:t>”</w:t>
      </w:r>
      <w:r w:rsidRPr="00047267">
        <w:rPr>
          <w:sz w:val="22"/>
          <w:szCs w:val="22"/>
          <w:lang w:eastAsia="zh-CN"/>
        </w:rPr>
        <w:t>.</w:t>
      </w:r>
    </w:p>
    <w:p w14:paraId="59ACF739" w14:textId="4843D149" w:rsidR="00A424B0" w:rsidRPr="00047267" w:rsidRDefault="00FA5E55" w:rsidP="00443658">
      <w:pPr>
        <w:pStyle w:val="a4"/>
        <w:numPr>
          <w:ilvl w:val="0"/>
          <w:numId w:val="1"/>
        </w:numPr>
        <w:tabs>
          <w:tab w:val="left" w:pos="8222"/>
        </w:tabs>
        <w:jc w:val="both"/>
        <w:rPr>
          <w:sz w:val="22"/>
          <w:szCs w:val="22"/>
        </w:rPr>
      </w:pPr>
      <w:r w:rsidRPr="00047267">
        <w:rPr>
          <w:sz w:val="22"/>
          <w:szCs w:val="22"/>
        </w:rPr>
        <w:t>R2-170</w:t>
      </w:r>
      <w:r w:rsidRPr="00047267">
        <w:rPr>
          <w:rFonts w:hint="eastAsia"/>
          <w:sz w:val="22"/>
          <w:szCs w:val="22"/>
          <w:lang w:eastAsia="zh-CN"/>
        </w:rPr>
        <w:t>xxxx</w:t>
      </w:r>
      <w:r w:rsidRPr="00047267">
        <w:rPr>
          <w:color w:val="000000" w:themeColor="text1"/>
          <w:sz w:val="22"/>
          <w:szCs w:val="22"/>
        </w:rPr>
        <w:t>, Summary of [99#48][eV2X] Selection of Tx carriers, Huawei.</w:t>
      </w:r>
    </w:p>
    <w:p w14:paraId="0F19BE4C" w14:textId="7A442121" w:rsidR="005E022A" w:rsidRPr="00047267" w:rsidRDefault="00047267" w:rsidP="00047267">
      <w:pPr>
        <w:numPr>
          <w:ilvl w:val="0"/>
          <w:numId w:val="1"/>
        </w:numPr>
        <w:overflowPunct w:val="0"/>
        <w:autoSpaceDE w:val="0"/>
        <w:autoSpaceDN w:val="0"/>
        <w:adjustRightInd w:val="0"/>
        <w:textAlignment w:val="baseline"/>
        <w:rPr>
          <w:color w:val="000000" w:themeColor="text1"/>
          <w:sz w:val="22"/>
          <w:szCs w:val="22"/>
        </w:rPr>
      </w:pPr>
      <w:r w:rsidRPr="00047267">
        <w:rPr>
          <w:rFonts w:hint="eastAsia"/>
          <w:color w:val="000000" w:themeColor="text1"/>
          <w:sz w:val="22"/>
          <w:szCs w:val="22"/>
          <w:lang w:eastAsia="ko-KR"/>
        </w:rPr>
        <w:t>3GP</w:t>
      </w:r>
      <w:r w:rsidRPr="00047267">
        <w:rPr>
          <w:color w:val="000000" w:themeColor="text1"/>
          <w:sz w:val="22"/>
          <w:szCs w:val="22"/>
          <w:lang w:eastAsia="ko-KR"/>
        </w:rPr>
        <w:t>P TS 36.300 v14.3.0,</w:t>
      </w:r>
      <w:r w:rsidRPr="00047267">
        <w:rPr>
          <w:color w:val="000000" w:themeColor="text1"/>
          <w:sz w:val="22"/>
          <w:szCs w:val="22"/>
        </w:rPr>
        <w:t xml:space="preserve"> 2017-06.</w:t>
      </w:r>
    </w:p>
    <w:sectPr w:rsidR="005E022A" w:rsidRPr="00047267">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532C3A" w14:textId="77777777" w:rsidR="00CA55B0" w:rsidRDefault="00CA55B0">
      <w:pPr>
        <w:spacing w:after="0"/>
      </w:pPr>
      <w:r>
        <w:separator/>
      </w:r>
    </w:p>
  </w:endnote>
  <w:endnote w:type="continuationSeparator" w:id="0">
    <w:p w14:paraId="76460CF9" w14:textId="77777777" w:rsidR="00CA55B0" w:rsidRDefault="00CA55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4D8A93" w14:textId="77777777" w:rsidR="00801F74" w:rsidRDefault="00801F74">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0CCA2D48" w14:textId="77777777" w:rsidR="00801F74" w:rsidRDefault="00801F74">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65EB37" w14:textId="77777777" w:rsidR="00801F74" w:rsidRDefault="00801F74">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B96BBA">
      <w:rPr>
        <w:rStyle w:val="a5"/>
      </w:rPr>
      <w:t>2</w:t>
    </w:r>
    <w:r>
      <w:rPr>
        <w:rStyle w:val="a5"/>
      </w:rPr>
      <w:fldChar w:fldCharType="end"/>
    </w:r>
  </w:p>
  <w:p w14:paraId="36FD7D90" w14:textId="77777777" w:rsidR="00801F74" w:rsidRDefault="00801F74">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CB142E" w14:textId="77777777" w:rsidR="00CA55B0" w:rsidRDefault="00CA55B0">
      <w:pPr>
        <w:spacing w:after="0"/>
      </w:pPr>
      <w:r>
        <w:separator/>
      </w:r>
    </w:p>
  </w:footnote>
  <w:footnote w:type="continuationSeparator" w:id="0">
    <w:p w14:paraId="09F2D85A" w14:textId="77777777" w:rsidR="00CA55B0" w:rsidRDefault="00CA55B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2FB7715"/>
    <w:multiLevelType w:val="multilevel"/>
    <w:tmpl w:val="89CE42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65C33E8"/>
    <w:multiLevelType w:val="hybridMultilevel"/>
    <w:tmpl w:val="AA783DC4"/>
    <w:lvl w:ilvl="0" w:tplc="5C3037C2">
      <w:start w:val="1"/>
      <w:numFmt w:val="decimal"/>
      <w:lvlText w:val="Proposal %1"/>
      <w:lvlJc w:val="left"/>
      <w:pPr>
        <w:ind w:left="720" w:hanging="360"/>
      </w:pPr>
      <w:rPr>
        <w:rFonts w:cs="Times New Roman"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D3363E1"/>
    <w:multiLevelType w:val="hybridMultilevel"/>
    <w:tmpl w:val="72A83114"/>
    <w:lvl w:ilvl="0" w:tplc="5C3037C2">
      <w:start w:val="1"/>
      <w:numFmt w:val="decimal"/>
      <w:lvlText w:val="Proposal %1"/>
      <w:lvlJc w:val="left"/>
      <w:pPr>
        <w:ind w:left="720" w:hanging="360"/>
      </w:pPr>
      <w:rPr>
        <w:rFonts w:cs="Times New Roman"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FE133DF"/>
    <w:multiLevelType w:val="hybridMultilevel"/>
    <w:tmpl w:val="A2D8D268"/>
    <w:lvl w:ilvl="0" w:tplc="7DB4089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nsid w:val="23AE006B"/>
    <w:multiLevelType w:val="hybridMultilevel"/>
    <w:tmpl w:val="7950588A"/>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283B226E"/>
    <w:multiLevelType w:val="multilevel"/>
    <w:tmpl w:val="FEA817A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Roman"/>
      <w:lvlText w:val="%4."/>
      <w:lvlJc w:val="right"/>
      <w:pPr>
        <w:tabs>
          <w:tab w:val="num" w:pos="2880"/>
        </w:tabs>
        <w:ind w:left="2880" w:hanging="360"/>
      </w:p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297953F2"/>
    <w:multiLevelType w:val="hybridMultilevel"/>
    <w:tmpl w:val="EF7AD3D6"/>
    <w:lvl w:ilvl="0" w:tplc="5C3037C2">
      <w:start w:val="1"/>
      <w:numFmt w:val="decimal"/>
      <w:lvlText w:val="Proposal %1"/>
      <w:lvlJc w:val="left"/>
      <w:pPr>
        <w:ind w:left="720" w:hanging="360"/>
      </w:pPr>
      <w:rPr>
        <w:rFonts w:cs="Times New Roman"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01D17B0"/>
    <w:multiLevelType w:val="hybridMultilevel"/>
    <w:tmpl w:val="AA783DC4"/>
    <w:lvl w:ilvl="0" w:tplc="5C3037C2">
      <w:start w:val="1"/>
      <w:numFmt w:val="decimal"/>
      <w:lvlText w:val="Proposal %1"/>
      <w:lvlJc w:val="left"/>
      <w:pPr>
        <w:ind w:left="720" w:hanging="360"/>
      </w:pPr>
      <w:rPr>
        <w:rFonts w:cs="Times New Roman"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04C18D0"/>
    <w:multiLevelType w:val="hybridMultilevel"/>
    <w:tmpl w:val="331AE0B6"/>
    <w:lvl w:ilvl="0" w:tplc="4F584B30">
      <w:start w:val="1"/>
      <w:numFmt w:val="bullet"/>
      <w:lvlText w:val=""/>
      <w:lvlJc w:val="left"/>
      <w:pPr>
        <w:tabs>
          <w:tab w:val="num" w:pos="720"/>
        </w:tabs>
        <w:ind w:left="720" w:hanging="360"/>
      </w:pPr>
      <w:rPr>
        <w:rFonts w:ascii="Wingdings" w:hAnsi="Wingdings" w:hint="default"/>
      </w:rPr>
    </w:lvl>
    <w:lvl w:ilvl="1" w:tplc="DDAC9AF0">
      <w:start w:val="1"/>
      <w:numFmt w:val="bullet"/>
      <w:lvlText w:val=""/>
      <w:lvlJc w:val="left"/>
      <w:pPr>
        <w:tabs>
          <w:tab w:val="num" w:pos="1440"/>
        </w:tabs>
        <w:ind w:left="1440" w:hanging="360"/>
      </w:pPr>
      <w:rPr>
        <w:rFonts w:ascii="Wingdings" w:hAnsi="Wingdings" w:hint="default"/>
      </w:rPr>
    </w:lvl>
    <w:lvl w:ilvl="2" w:tplc="699C1740" w:tentative="1">
      <w:start w:val="1"/>
      <w:numFmt w:val="bullet"/>
      <w:lvlText w:val=""/>
      <w:lvlJc w:val="left"/>
      <w:pPr>
        <w:tabs>
          <w:tab w:val="num" w:pos="2160"/>
        </w:tabs>
        <w:ind w:left="2160" w:hanging="360"/>
      </w:pPr>
      <w:rPr>
        <w:rFonts w:ascii="Wingdings" w:hAnsi="Wingdings" w:hint="default"/>
      </w:rPr>
    </w:lvl>
    <w:lvl w:ilvl="3" w:tplc="47ECB31A" w:tentative="1">
      <w:start w:val="1"/>
      <w:numFmt w:val="bullet"/>
      <w:lvlText w:val=""/>
      <w:lvlJc w:val="left"/>
      <w:pPr>
        <w:tabs>
          <w:tab w:val="num" w:pos="2880"/>
        </w:tabs>
        <w:ind w:left="2880" w:hanging="360"/>
      </w:pPr>
      <w:rPr>
        <w:rFonts w:ascii="Wingdings" w:hAnsi="Wingdings" w:hint="default"/>
      </w:rPr>
    </w:lvl>
    <w:lvl w:ilvl="4" w:tplc="6CF8E73A" w:tentative="1">
      <w:start w:val="1"/>
      <w:numFmt w:val="bullet"/>
      <w:lvlText w:val=""/>
      <w:lvlJc w:val="left"/>
      <w:pPr>
        <w:tabs>
          <w:tab w:val="num" w:pos="3600"/>
        </w:tabs>
        <w:ind w:left="3600" w:hanging="360"/>
      </w:pPr>
      <w:rPr>
        <w:rFonts w:ascii="Wingdings" w:hAnsi="Wingdings" w:hint="default"/>
      </w:rPr>
    </w:lvl>
    <w:lvl w:ilvl="5" w:tplc="5F98E7AE" w:tentative="1">
      <w:start w:val="1"/>
      <w:numFmt w:val="bullet"/>
      <w:lvlText w:val=""/>
      <w:lvlJc w:val="left"/>
      <w:pPr>
        <w:tabs>
          <w:tab w:val="num" w:pos="4320"/>
        </w:tabs>
        <w:ind w:left="4320" w:hanging="360"/>
      </w:pPr>
      <w:rPr>
        <w:rFonts w:ascii="Wingdings" w:hAnsi="Wingdings" w:hint="default"/>
      </w:rPr>
    </w:lvl>
    <w:lvl w:ilvl="6" w:tplc="BFFCD3C4" w:tentative="1">
      <w:start w:val="1"/>
      <w:numFmt w:val="bullet"/>
      <w:lvlText w:val=""/>
      <w:lvlJc w:val="left"/>
      <w:pPr>
        <w:tabs>
          <w:tab w:val="num" w:pos="5040"/>
        </w:tabs>
        <w:ind w:left="5040" w:hanging="360"/>
      </w:pPr>
      <w:rPr>
        <w:rFonts w:ascii="Wingdings" w:hAnsi="Wingdings" w:hint="default"/>
      </w:rPr>
    </w:lvl>
    <w:lvl w:ilvl="7" w:tplc="997A4E34" w:tentative="1">
      <w:start w:val="1"/>
      <w:numFmt w:val="bullet"/>
      <w:lvlText w:val=""/>
      <w:lvlJc w:val="left"/>
      <w:pPr>
        <w:tabs>
          <w:tab w:val="num" w:pos="5760"/>
        </w:tabs>
        <w:ind w:left="5760" w:hanging="360"/>
      </w:pPr>
      <w:rPr>
        <w:rFonts w:ascii="Wingdings" w:hAnsi="Wingdings" w:hint="default"/>
      </w:rPr>
    </w:lvl>
    <w:lvl w:ilvl="8" w:tplc="B2B0AC4E" w:tentative="1">
      <w:start w:val="1"/>
      <w:numFmt w:val="bullet"/>
      <w:lvlText w:val=""/>
      <w:lvlJc w:val="left"/>
      <w:pPr>
        <w:tabs>
          <w:tab w:val="num" w:pos="6480"/>
        </w:tabs>
        <w:ind w:left="6480" w:hanging="360"/>
      </w:pPr>
      <w:rPr>
        <w:rFonts w:ascii="Wingdings" w:hAnsi="Wingdings" w:hint="default"/>
      </w:rPr>
    </w:lvl>
  </w:abstractNum>
  <w:abstractNum w:abstractNumId="10">
    <w:nsid w:val="33E22F6A"/>
    <w:multiLevelType w:val="hybridMultilevel"/>
    <w:tmpl w:val="66FE8B2C"/>
    <w:lvl w:ilvl="0" w:tplc="18B6679C">
      <w:start w:val="1"/>
      <w:numFmt w:val="decimal"/>
      <w:lvlText w:val="Observation %1"/>
      <w:lvlJc w:val="left"/>
      <w:pPr>
        <w:ind w:left="720" w:hanging="360"/>
      </w:pPr>
      <w:rPr>
        <w:rFonts w:cs="Times New Roman"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9583206"/>
    <w:multiLevelType w:val="hybridMultilevel"/>
    <w:tmpl w:val="AA783DC4"/>
    <w:lvl w:ilvl="0" w:tplc="5C3037C2">
      <w:start w:val="1"/>
      <w:numFmt w:val="decimal"/>
      <w:lvlText w:val="Proposal %1"/>
      <w:lvlJc w:val="left"/>
      <w:pPr>
        <w:ind w:left="720" w:hanging="360"/>
      </w:pPr>
      <w:rPr>
        <w:rFonts w:cs="Times New Roman"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A1C7F7E"/>
    <w:multiLevelType w:val="hybridMultilevel"/>
    <w:tmpl w:val="5DA04E96"/>
    <w:lvl w:ilvl="0" w:tplc="EFCC2E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3CF95366"/>
    <w:multiLevelType w:val="multilevel"/>
    <w:tmpl w:val="6A44219A"/>
    <w:lvl w:ilvl="0">
      <w:start w:val="2"/>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nsid w:val="3DF225C1"/>
    <w:multiLevelType w:val="hybridMultilevel"/>
    <w:tmpl w:val="AA783DC4"/>
    <w:lvl w:ilvl="0" w:tplc="5C3037C2">
      <w:start w:val="1"/>
      <w:numFmt w:val="decimal"/>
      <w:lvlText w:val="Proposal %1"/>
      <w:lvlJc w:val="left"/>
      <w:pPr>
        <w:ind w:left="720" w:hanging="360"/>
      </w:pPr>
      <w:rPr>
        <w:rFonts w:cs="Times New Roman"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16">
    <w:nsid w:val="4BDF65F6"/>
    <w:multiLevelType w:val="hybridMultilevel"/>
    <w:tmpl w:val="9FF023C0"/>
    <w:lvl w:ilvl="0" w:tplc="5FFE127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nsid w:val="61DD1738"/>
    <w:multiLevelType w:val="hybridMultilevel"/>
    <w:tmpl w:val="72A83114"/>
    <w:lvl w:ilvl="0" w:tplc="5C3037C2">
      <w:start w:val="1"/>
      <w:numFmt w:val="decimal"/>
      <w:lvlText w:val="Proposal %1"/>
      <w:lvlJc w:val="left"/>
      <w:pPr>
        <w:ind w:left="720" w:hanging="360"/>
      </w:pPr>
      <w:rPr>
        <w:rFonts w:cs="Times New Roman"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70146DC0"/>
    <w:multiLevelType w:val="hybridMultilevel"/>
    <w:tmpl w:val="9BC21240"/>
    <w:lvl w:ilvl="0" w:tplc="B6A42D6A">
      <w:start w:val="1"/>
      <w:numFmt w:val="bullet"/>
      <w:pStyle w:val="Agreement"/>
      <w:lvlText w:val=""/>
      <w:lvlJc w:val="left"/>
      <w:pPr>
        <w:tabs>
          <w:tab w:val="num" w:pos="315"/>
        </w:tabs>
        <w:ind w:left="315" w:hanging="360"/>
      </w:pPr>
      <w:rPr>
        <w:rFonts w:ascii="Symbol" w:hAnsi="Symbol" w:hint="default"/>
        <w:b/>
        <w:i w:val="0"/>
        <w:color w:val="auto"/>
        <w:sz w:val="22"/>
      </w:rPr>
    </w:lvl>
    <w:lvl w:ilvl="1" w:tplc="04090003">
      <w:start w:val="1"/>
      <w:numFmt w:val="bullet"/>
      <w:lvlText w:val="o"/>
      <w:lvlJc w:val="left"/>
      <w:pPr>
        <w:tabs>
          <w:tab w:val="num" w:pos="-315"/>
        </w:tabs>
        <w:ind w:left="-315" w:hanging="360"/>
      </w:pPr>
      <w:rPr>
        <w:rFonts w:ascii="Courier New" w:hAnsi="Courier New" w:cs="Courier New" w:hint="default"/>
      </w:rPr>
    </w:lvl>
    <w:lvl w:ilvl="2" w:tplc="04090005">
      <w:start w:val="1"/>
      <w:numFmt w:val="bullet"/>
      <w:lvlText w:val=""/>
      <w:lvlJc w:val="left"/>
      <w:pPr>
        <w:tabs>
          <w:tab w:val="num" w:pos="405"/>
        </w:tabs>
        <w:ind w:left="405" w:hanging="360"/>
      </w:pPr>
      <w:rPr>
        <w:rFonts w:ascii="Wingdings" w:hAnsi="Wingdings" w:hint="default"/>
      </w:rPr>
    </w:lvl>
    <w:lvl w:ilvl="3" w:tplc="04090001">
      <w:start w:val="1"/>
      <w:numFmt w:val="bullet"/>
      <w:lvlText w:val=""/>
      <w:lvlJc w:val="left"/>
      <w:pPr>
        <w:tabs>
          <w:tab w:val="num" w:pos="1125"/>
        </w:tabs>
        <w:ind w:left="1125" w:hanging="360"/>
      </w:pPr>
      <w:rPr>
        <w:rFonts w:ascii="Symbol" w:hAnsi="Symbol" w:hint="default"/>
      </w:rPr>
    </w:lvl>
    <w:lvl w:ilvl="4" w:tplc="04090003" w:tentative="1">
      <w:start w:val="1"/>
      <w:numFmt w:val="bullet"/>
      <w:lvlText w:val="o"/>
      <w:lvlJc w:val="left"/>
      <w:pPr>
        <w:tabs>
          <w:tab w:val="num" w:pos="1845"/>
        </w:tabs>
        <w:ind w:left="1845" w:hanging="360"/>
      </w:pPr>
      <w:rPr>
        <w:rFonts w:ascii="Courier New" w:hAnsi="Courier New" w:cs="Courier New" w:hint="default"/>
      </w:rPr>
    </w:lvl>
    <w:lvl w:ilvl="5" w:tplc="04090005" w:tentative="1">
      <w:start w:val="1"/>
      <w:numFmt w:val="bullet"/>
      <w:lvlText w:val=""/>
      <w:lvlJc w:val="left"/>
      <w:pPr>
        <w:tabs>
          <w:tab w:val="num" w:pos="2565"/>
        </w:tabs>
        <w:ind w:left="2565" w:hanging="360"/>
      </w:pPr>
      <w:rPr>
        <w:rFonts w:ascii="Wingdings" w:hAnsi="Wingdings" w:hint="default"/>
      </w:rPr>
    </w:lvl>
    <w:lvl w:ilvl="6" w:tplc="04090001" w:tentative="1">
      <w:start w:val="1"/>
      <w:numFmt w:val="bullet"/>
      <w:lvlText w:val=""/>
      <w:lvlJc w:val="left"/>
      <w:pPr>
        <w:tabs>
          <w:tab w:val="num" w:pos="3285"/>
        </w:tabs>
        <w:ind w:left="3285" w:hanging="360"/>
      </w:pPr>
      <w:rPr>
        <w:rFonts w:ascii="Symbol" w:hAnsi="Symbol" w:hint="default"/>
      </w:rPr>
    </w:lvl>
    <w:lvl w:ilvl="7" w:tplc="04090003" w:tentative="1">
      <w:start w:val="1"/>
      <w:numFmt w:val="bullet"/>
      <w:lvlText w:val="o"/>
      <w:lvlJc w:val="left"/>
      <w:pPr>
        <w:tabs>
          <w:tab w:val="num" w:pos="4005"/>
        </w:tabs>
        <w:ind w:left="4005" w:hanging="360"/>
      </w:pPr>
      <w:rPr>
        <w:rFonts w:ascii="Courier New" w:hAnsi="Courier New" w:cs="Courier New" w:hint="default"/>
      </w:rPr>
    </w:lvl>
    <w:lvl w:ilvl="8" w:tplc="04090005" w:tentative="1">
      <w:start w:val="1"/>
      <w:numFmt w:val="bullet"/>
      <w:lvlText w:val=""/>
      <w:lvlJc w:val="left"/>
      <w:pPr>
        <w:tabs>
          <w:tab w:val="num" w:pos="4725"/>
        </w:tabs>
        <w:ind w:left="4725" w:hanging="360"/>
      </w:pPr>
      <w:rPr>
        <w:rFonts w:ascii="Wingdings" w:hAnsi="Wingdings" w:hint="default"/>
      </w:rPr>
    </w:lvl>
  </w:abstractNum>
  <w:abstractNum w:abstractNumId="20">
    <w:nsid w:val="787B4994"/>
    <w:multiLevelType w:val="hybridMultilevel"/>
    <w:tmpl w:val="7B584A2A"/>
    <w:lvl w:ilvl="0" w:tplc="5C3037C2">
      <w:start w:val="1"/>
      <w:numFmt w:val="decimal"/>
      <w:lvlText w:val="Proposal %1"/>
      <w:lvlJc w:val="left"/>
      <w:pPr>
        <w:ind w:left="720" w:hanging="360"/>
      </w:pPr>
      <w:rPr>
        <w:rFonts w:cs="Times New Roman"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DE5121B"/>
    <w:multiLevelType w:val="hybridMultilevel"/>
    <w:tmpl w:val="6D582BF6"/>
    <w:lvl w:ilvl="0" w:tplc="82A0C2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7E9D2FD3"/>
    <w:multiLevelType w:val="hybridMultilevel"/>
    <w:tmpl w:val="72A83114"/>
    <w:lvl w:ilvl="0" w:tplc="5C3037C2">
      <w:start w:val="1"/>
      <w:numFmt w:val="decimal"/>
      <w:lvlText w:val="Proposal %1"/>
      <w:lvlJc w:val="left"/>
      <w:pPr>
        <w:ind w:left="720" w:hanging="360"/>
      </w:pPr>
      <w:rPr>
        <w:rFonts w:cs="Times New Roman"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9"/>
  </w:num>
  <w:num w:numId="3">
    <w:abstractNumId w:val="16"/>
  </w:num>
  <w:num w:numId="4">
    <w:abstractNumId w:val="22"/>
  </w:num>
  <w:num w:numId="5">
    <w:abstractNumId w:val="2"/>
  </w:num>
  <w:num w:numId="6">
    <w:abstractNumId w:val="8"/>
  </w:num>
  <w:num w:numId="7">
    <w:abstractNumId w:val="14"/>
  </w:num>
  <w:num w:numId="8">
    <w:abstractNumId w:val="11"/>
  </w:num>
  <w:num w:numId="9">
    <w:abstractNumId w:val="20"/>
  </w:num>
  <w:num w:numId="10">
    <w:abstractNumId w:val="10"/>
  </w:num>
  <w:num w:numId="11">
    <w:abstractNumId w:val="7"/>
  </w:num>
  <w:num w:numId="12">
    <w:abstractNumId w:val="4"/>
  </w:num>
  <w:num w:numId="13">
    <w:abstractNumId w:val="5"/>
  </w:num>
  <w:num w:numId="14">
    <w:abstractNumId w:val="18"/>
  </w:num>
  <w:num w:numId="15">
    <w:abstractNumId w:val="15"/>
  </w:num>
  <w:num w:numId="16">
    <w:abstractNumId w:val="6"/>
  </w:num>
  <w:num w:numId="17">
    <w:abstractNumId w:val="6"/>
    <w:lvlOverride w:ilvl="1">
      <w:startOverride w:val="2"/>
    </w:lvlOverride>
  </w:num>
  <w:num w:numId="18">
    <w:abstractNumId w:val="6"/>
    <w:lvlOverride w:ilvl="1"/>
    <w:lvlOverride w:ilvl="2">
      <w:startOverride w:val="1"/>
    </w:lvlOverride>
  </w:num>
  <w:num w:numId="19">
    <w:abstractNumId w:val="6"/>
    <w:lvlOverride w:ilvl="1"/>
    <w:lvlOverride w:ilvl="2"/>
    <w:lvlOverride w:ilvl="3">
      <w:startOverride w:val="1"/>
    </w:lvlOverride>
  </w:num>
  <w:num w:numId="20">
    <w:abstractNumId w:val="6"/>
    <w:lvlOverride w:ilvl="1"/>
    <w:lvlOverride w:ilvl="2"/>
    <w:lvlOverride w:ilvl="3">
      <w:startOverride w:val="1"/>
    </w:lvlOverride>
  </w:num>
  <w:num w:numId="21">
    <w:abstractNumId w:val="21"/>
  </w:num>
  <w:num w:numId="22">
    <w:abstractNumId w:val="13"/>
  </w:num>
  <w:num w:numId="23">
    <w:abstractNumId w:val="3"/>
  </w:num>
  <w:num w:numId="24">
    <w:abstractNumId w:val="12"/>
  </w:num>
  <w:num w:numId="25">
    <w:abstractNumId w:val="17"/>
  </w:num>
  <w:num w:numId="26">
    <w:abstractNumId w:val="9"/>
  </w:num>
  <w:num w:numId="27">
    <w:abstractNumId w:val="1"/>
    <w:lvlOverride w:ilvl="0">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0BA0"/>
    <w:rsid w:val="00001296"/>
    <w:rsid w:val="0000147C"/>
    <w:rsid w:val="00001608"/>
    <w:rsid w:val="00003812"/>
    <w:rsid w:val="000045DE"/>
    <w:rsid w:val="00004DAB"/>
    <w:rsid w:val="00011D72"/>
    <w:rsid w:val="00012A7A"/>
    <w:rsid w:val="00012C22"/>
    <w:rsid w:val="00013328"/>
    <w:rsid w:val="00013F9B"/>
    <w:rsid w:val="000146E5"/>
    <w:rsid w:val="00014D7E"/>
    <w:rsid w:val="00016FEA"/>
    <w:rsid w:val="00017D0F"/>
    <w:rsid w:val="00017D8B"/>
    <w:rsid w:val="0002241A"/>
    <w:rsid w:val="000224E8"/>
    <w:rsid w:val="0002583C"/>
    <w:rsid w:val="000261D6"/>
    <w:rsid w:val="00027D2A"/>
    <w:rsid w:val="00027F4D"/>
    <w:rsid w:val="000313DB"/>
    <w:rsid w:val="00031523"/>
    <w:rsid w:val="00031654"/>
    <w:rsid w:val="000316B9"/>
    <w:rsid w:val="00031E7C"/>
    <w:rsid w:val="00033347"/>
    <w:rsid w:val="00033BAF"/>
    <w:rsid w:val="00033D43"/>
    <w:rsid w:val="0004142E"/>
    <w:rsid w:val="0004262E"/>
    <w:rsid w:val="00044687"/>
    <w:rsid w:val="00044D00"/>
    <w:rsid w:val="00045D88"/>
    <w:rsid w:val="00047267"/>
    <w:rsid w:val="0005034D"/>
    <w:rsid w:val="0005128C"/>
    <w:rsid w:val="0005134C"/>
    <w:rsid w:val="000536D8"/>
    <w:rsid w:val="000537D8"/>
    <w:rsid w:val="0005549E"/>
    <w:rsid w:val="00055DB3"/>
    <w:rsid w:val="000611EE"/>
    <w:rsid w:val="000626A5"/>
    <w:rsid w:val="00063B30"/>
    <w:rsid w:val="000658D8"/>
    <w:rsid w:val="000669F9"/>
    <w:rsid w:val="00070353"/>
    <w:rsid w:val="000711BF"/>
    <w:rsid w:val="00071BE7"/>
    <w:rsid w:val="00073BB7"/>
    <w:rsid w:val="00074457"/>
    <w:rsid w:val="00074DEC"/>
    <w:rsid w:val="000768E0"/>
    <w:rsid w:val="000817C7"/>
    <w:rsid w:val="000825FD"/>
    <w:rsid w:val="00082828"/>
    <w:rsid w:val="000828EE"/>
    <w:rsid w:val="00082A48"/>
    <w:rsid w:val="00083310"/>
    <w:rsid w:val="00083EB5"/>
    <w:rsid w:val="0008493A"/>
    <w:rsid w:val="00084D67"/>
    <w:rsid w:val="000921D3"/>
    <w:rsid w:val="00092750"/>
    <w:rsid w:val="000929E7"/>
    <w:rsid w:val="00092DA6"/>
    <w:rsid w:val="000959C4"/>
    <w:rsid w:val="00097021"/>
    <w:rsid w:val="000A100A"/>
    <w:rsid w:val="000A109F"/>
    <w:rsid w:val="000A3081"/>
    <w:rsid w:val="000A36BE"/>
    <w:rsid w:val="000A3F32"/>
    <w:rsid w:val="000A7996"/>
    <w:rsid w:val="000B1D03"/>
    <w:rsid w:val="000B27BC"/>
    <w:rsid w:val="000B2D1A"/>
    <w:rsid w:val="000B3A1E"/>
    <w:rsid w:val="000B51AA"/>
    <w:rsid w:val="000B53EE"/>
    <w:rsid w:val="000B5AC1"/>
    <w:rsid w:val="000B5F85"/>
    <w:rsid w:val="000B6C91"/>
    <w:rsid w:val="000C3DEA"/>
    <w:rsid w:val="000C6778"/>
    <w:rsid w:val="000D3E77"/>
    <w:rsid w:val="000D470A"/>
    <w:rsid w:val="000D5D01"/>
    <w:rsid w:val="000D6EE5"/>
    <w:rsid w:val="000D7E20"/>
    <w:rsid w:val="000E0C27"/>
    <w:rsid w:val="000E1226"/>
    <w:rsid w:val="000E1D46"/>
    <w:rsid w:val="000E3238"/>
    <w:rsid w:val="000E4474"/>
    <w:rsid w:val="000E747D"/>
    <w:rsid w:val="000E796F"/>
    <w:rsid w:val="000F0025"/>
    <w:rsid w:val="000F0680"/>
    <w:rsid w:val="000F0E2C"/>
    <w:rsid w:val="000F1580"/>
    <w:rsid w:val="000F3317"/>
    <w:rsid w:val="000F51E4"/>
    <w:rsid w:val="000F522D"/>
    <w:rsid w:val="000F5F57"/>
    <w:rsid w:val="00101221"/>
    <w:rsid w:val="001030EB"/>
    <w:rsid w:val="00105A8C"/>
    <w:rsid w:val="00106AD6"/>
    <w:rsid w:val="00107355"/>
    <w:rsid w:val="00107B0D"/>
    <w:rsid w:val="00107F97"/>
    <w:rsid w:val="00113764"/>
    <w:rsid w:val="00116C52"/>
    <w:rsid w:val="0011706E"/>
    <w:rsid w:val="0012207D"/>
    <w:rsid w:val="00124F77"/>
    <w:rsid w:val="00126E91"/>
    <w:rsid w:val="00126FEB"/>
    <w:rsid w:val="0012774B"/>
    <w:rsid w:val="001316E3"/>
    <w:rsid w:val="0013410B"/>
    <w:rsid w:val="001360AC"/>
    <w:rsid w:val="00136483"/>
    <w:rsid w:val="0013687D"/>
    <w:rsid w:val="00137060"/>
    <w:rsid w:val="00137425"/>
    <w:rsid w:val="0014082B"/>
    <w:rsid w:val="001409F2"/>
    <w:rsid w:val="00140AB9"/>
    <w:rsid w:val="00141D1A"/>
    <w:rsid w:val="001420EA"/>
    <w:rsid w:val="00142A67"/>
    <w:rsid w:val="00142D42"/>
    <w:rsid w:val="00143A89"/>
    <w:rsid w:val="00145176"/>
    <w:rsid w:val="00145768"/>
    <w:rsid w:val="00145C6E"/>
    <w:rsid w:val="00146933"/>
    <w:rsid w:val="00156EF1"/>
    <w:rsid w:val="001605E6"/>
    <w:rsid w:val="00161A11"/>
    <w:rsid w:val="00163175"/>
    <w:rsid w:val="001648F6"/>
    <w:rsid w:val="0016495D"/>
    <w:rsid w:val="00167B5C"/>
    <w:rsid w:val="001721D1"/>
    <w:rsid w:val="0017369A"/>
    <w:rsid w:val="00174FFF"/>
    <w:rsid w:val="0017534C"/>
    <w:rsid w:val="00180176"/>
    <w:rsid w:val="00181202"/>
    <w:rsid w:val="00181FE3"/>
    <w:rsid w:val="00182084"/>
    <w:rsid w:val="00183E91"/>
    <w:rsid w:val="001848A9"/>
    <w:rsid w:val="00184C70"/>
    <w:rsid w:val="00185259"/>
    <w:rsid w:val="00185A2C"/>
    <w:rsid w:val="0018656A"/>
    <w:rsid w:val="001875B6"/>
    <w:rsid w:val="0019011F"/>
    <w:rsid w:val="001918D0"/>
    <w:rsid w:val="00193CDB"/>
    <w:rsid w:val="00195989"/>
    <w:rsid w:val="00196AEC"/>
    <w:rsid w:val="00196CD5"/>
    <w:rsid w:val="001971F3"/>
    <w:rsid w:val="001972DB"/>
    <w:rsid w:val="001A1173"/>
    <w:rsid w:val="001A249B"/>
    <w:rsid w:val="001A2C15"/>
    <w:rsid w:val="001A3837"/>
    <w:rsid w:val="001A4B5D"/>
    <w:rsid w:val="001A5F32"/>
    <w:rsid w:val="001A64D4"/>
    <w:rsid w:val="001B098D"/>
    <w:rsid w:val="001B2D48"/>
    <w:rsid w:val="001B2D9A"/>
    <w:rsid w:val="001B3617"/>
    <w:rsid w:val="001B46EF"/>
    <w:rsid w:val="001B4E7A"/>
    <w:rsid w:val="001B5D93"/>
    <w:rsid w:val="001C5196"/>
    <w:rsid w:val="001C6843"/>
    <w:rsid w:val="001C7BC5"/>
    <w:rsid w:val="001C7DBA"/>
    <w:rsid w:val="001D1030"/>
    <w:rsid w:val="001D16AF"/>
    <w:rsid w:val="001D1EB3"/>
    <w:rsid w:val="001D3E96"/>
    <w:rsid w:val="001D6827"/>
    <w:rsid w:val="001D7FA0"/>
    <w:rsid w:val="001E0E22"/>
    <w:rsid w:val="001E2292"/>
    <w:rsid w:val="001E510B"/>
    <w:rsid w:val="001E7A69"/>
    <w:rsid w:val="001E7B74"/>
    <w:rsid w:val="001F03A4"/>
    <w:rsid w:val="001F0AC2"/>
    <w:rsid w:val="001F158E"/>
    <w:rsid w:val="001F1EFF"/>
    <w:rsid w:val="001F2D1C"/>
    <w:rsid w:val="001F2FB7"/>
    <w:rsid w:val="001F3493"/>
    <w:rsid w:val="001F4F0E"/>
    <w:rsid w:val="00200425"/>
    <w:rsid w:val="00201356"/>
    <w:rsid w:val="00202901"/>
    <w:rsid w:val="00204A7C"/>
    <w:rsid w:val="00204B2D"/>
    <w:rsid w:val="00206541"/>
    <w:rsid w:val="002072D2"/>
    <w:rsid w:val="002075AD"/>
    <w:rsid w:val="00207770"/>
    <w:rsid w:val="00210B80"/>
    <w:rsid w:val="002111EE"/>
    <w:rsid w:val="00214024"/>
    <w:rsid w:val="00214699"/>
    <w:rsid w:val="00215482"/>
    <w:rsid w:val="00215959"/>
    <w:rsid w:val="0021726B"/>
    <w:rsid w:val="002227F4"/>
    <w:rsid w:val="00223977"/>
    <w:rsid w:val="00223BD1"/>
    <w:rsid w:val="00225121"/>
    <w:rsid w:val="00231AF3"/>
    <w:rsid w:val="002338F8"/>
    <w:rsid w:val="00234134"/>
    <w:rsid w:val="00234A67"/>
    <w:rsid w:val="002354E8"/>
    <w:rsid w:val="00237CA2"/>
    <w:rsid w:val="002409DF"/>
    <w:rsid w:val="00240EF2"/>
    <w:rsid w:val="00241567"/>
    <w:rsid w:val="00241A9B"/>
    <w:rsid w:val="00241FB4"/>
    <w:rsid w:val="00244530"/>
    <w:rsid w:val="002462B9"/>
    <w:rsid w:val="00246B09"/>
    <w:rsid w:val="002474E4"/>
    <w:rsid w:val="002475B2"/>
    <w:rsid w:val="00247872"/>
    <w:rsid w:val="0024794B"/>
    <w:rsid w:val="00247CB4"/>
    <w:rsid w:val="002505F3"/>
    <w:rsid w:val="00250918"/>
    <w:rsid w:val="00250DCA"/>
    <w:rsid w:val="00251B72"/>
    <w:rsid w:val="00254980"/>
    <w:rsid w:val="00255508"/>
    <w:rsid w:val="00260201"/>
    <w:rsid w:val="0026023C"/>
    <w:rsid w:val="00262F2E"/>
    <w:rsid w:val="00264E0C"/>
    <w:rsid w:val="00265041"/>
    <w:rsid w:val="00267AFF"/>
    <w:rsid w:val="00270A61"/>
    <w:rsid w:val="0027184F"/>
    <w:rsid w:val="00273C6D"/>
    <w:rsid w:val="00273D5A"/>
    <w:rsid w:val="002761B4"/>
    <w:rsid w:val="002761EF"/>
    <w:rsid w:val="00277383"/>
    <w:rsid w:val="002807A3"/>
    <w:rsid w:val="0028119E"/>
    <w:rsid w:val="002816C4"/>
    <w:rsid w:val="002816CD"/>
    <w:rsid w:val="002864D9"/>
    <w:rsid w:val="0028675B"/>
    <w:rsid w:val="00286D63"/>
    <w:rsid w:val="00291D69"/>
    <w:rsid w:val="0029307A"/>
    <w:rsid w:val="00293112"/>
    <w:rsid w:val="00295591"/>
    <w:rsid w:val="00297072"/>
    <w:rsid w:val="002976F7"/>
    <w:rsid w:val="00297D81"/>
    <w:rsid w:val="002A15F5"/>
    <w:rsid w:val="002A67CB"/>
    <w:rsid w:val="002A6F70"/>
    <w:rsid w:val="002B65FF"/>
    <w:rsid w:val="002C0491"/>
    <w:rsid w:val="002C38A6"/>
    <w:rsid w:val="002C41A9"/>
    <w:rsid w:val="002C6A14"/>
    <w:rsid w:val="002D0AE6"/>
    <w:rsid w:val="002D13B6"/>
    <w:rsid w:val="002D5A54"/>
    <w:rsid w:val="002D6338"/>
    <w:rsid w:val="002D7F1C"/>
    <w:rsid w:val="002E016E"/>
    <w:rsid w:val="002E0A75"/>
    <w:rsid w:val="002E3171"/>
    <w:rsid w:val="002E4D9A"/>
    <w:rsid w:val="002E52C2"/>
    <w:rsid w:val="002F2C13"/>
    <w:rsid w:val="002F3DF0"/>
    <w:rsid w:val="00300EB2"/>
    <w:rsid w:val="00301482"/>
    <w:rsid w:val="00301CC6"/>
    <w:rsid w:val="00307338"/>
    <w:rsid w:val="00310647"/>
    <w:rsid w:val="00312E1D"/>
    <w:rsid w:val="0031383B"/>
    <w:rsid w:val="00316903"/>
    <w:rsid w:val="0031745C"/>
    <w:rsid w:val="003200CB"/>
    <w:rsid w:val="00321397"/>
    <w:rsid w:val="003228FB"/>
    <w:rsid w:val="00322C8F"/>
    <w:rsid w:val="00323170"/>
    <w:rsid w:val="0032363D"/>
    <w:rsid w:val="00323D1B"/>
    <w:rsid w:val="003241DB"/>
    <w:rsid w:val="0032613C"/>
    <w:rsid w:val="00327D54"/>
    <w:rsid w:val="00330B70"/>
    <w:rsid w:val="003328B1"/>
    <w:rsid w:val="00332D0D"/>
    <w:rsid w:val="00333352"/>
    <w:rsid w:val="00333BF2"/>
    <w:rsid w:val="00334230"/>
    <w:rsid w:val="003366F7"/>
    <w:rsid w:val="0034036A"/>
    <w:rsid w:val="003403F2"/>
    <w:rsid w:val="003418D9"/>
    <w:rsid w:val="00342405"/>
    <w:rsid w:val="00342868"/>
    <w:rsid w:val="003433A2"/>
    <w:rsid w:val="00343C5C"/>
    <w:rsid w:val="00343C8F"/>
    <w:rsid w:val="00343CC0"/>
    <w:rsid w:val="00343D66"/>
    <w:rsid w:val="00346415"/>
    <w:rsid w:val="00347272"/>
    <w:rsid w:val="0035594E"/>
    <w:rsid w:val="00355C3F"/>
    <w:rsid w:val="0035600C"/>
    <w:rsid w:val="00357149"/>
    <w:rsid w:val="00360664"/>
    <w:rsid w:val="0036071C"/>
    <w:rsid w:val="00360770"/>
    <w:rsid w:val="0036187B"/>
    <w:rsid w:val="00361B61"/>
    <w:rsid w:val="0036271E"/>
    <w:rsid w:val="0036309F"/>
    <w:rsid w:val="00363AB8"/>
    <w:rsid w:val="00364524"/>
    <w:rsid w:val="003647A2"/>
    <w:rsid w:val="00365942"/>
    <w:rsid w:val="0036750D"/>
    <w:rsid w:val="003712D7"/>
    <w:rsid w:val="003731B5"/>
    <w:rsid w:val="003731DF"/>
    <w:rsid w:val="00375289"/>
    <w:rsid w:val="003752D0"/>
    <w:rsid w:val="0037631C"/>
    <w:rsid w:val="00380227"/>
    <w:rsid w:val="00380ED4"/>
    <w:rsid w:val="00383AE2"/>
    <w:rsid w:val="003902CD"/>
    <w:rsid w:val="0039088D"/>
    <w:rsid w:val="00392C82"/>
    <w:rsid w:val="00393D0F"/>
    <w:rsid w:val="003947C4"/>
    <w:rsid w:val="00394A4D"/>
    <w:rsid w:val="00396A63"/>
    <w:rsid w:val="003A1581"/>
    <w:rsid w:val="003A1EDE"/>
    <w:rsid w:val="003A2009"/>
    <w:rsid w:val="003A3FBD"/>
    <w:rsid w:val="003A4AD8"/>
    <w:rsid w:val="003A5D33"/>
    <w:rsid w:val="003A79AD"/>
    <w:rsid w:val="003B1076"/>
    <w:rsid w:val="003B10D9"/>
    <w:rsid w:val="003B1B93"/>
    <w:rsid w:val="003B1F17"/>
    <w:rsid w:val="003B2404"/>
    <w:rsid w:val="003B784A"/>
    <w:rsid w:val="003C0C85"/>
    <w:rsid w:val="003C2231"/>
    <w:rsid w:val="003C5DEF"/>
    <w:rsid w:val="003C7159"/>
    <w:rsid w:val="003C79EA"/>
    <w:rsid w:val="003C7CAD"/>
    <w:rsid w:val="003D0C3E"/>
    <w:rsid w:val="003D1DEC"/>
    <w:rsid w:val="003D1E08"/>
    <w:rsid w:val="003D2251"/>
    <w:rsid w:val="003D2CF1"/>
    <w:rsid w:val="003D3284"/>
    <w:rsid w:val="003D42B7"/>
    <w:rsid w:val="003D48FB"/>
    <w:rsid w:val="003D7F05"/>
    <w:rsid w:val="003E3416"/>
    <w:rsid w:val="003E3E41"/>
    <w:rsid w:val="003E4A1F"/>
    <w:rsid w:val="003E6175"/>
    <w:rsid w:val="003E618D"/>
    <w:rsid w:val="003E63E2"/>
    <w:rsid w:val="003E746E"/>
    <w:rsid w:val="003F01CB"/>
    <w:rsid w:val="003F0D38"/>
    <w:rsid w:val="003F2C76"/>
    <w:rsid w:val="003F30FD"/>
    <w:rsid w:val="003F3E7D"/>
    <w:rsid w:val="003F3F13"/>
    <w:rsid w:val="003F5A3A"/>
    <w:rsid w:val="003F65DB"/>
    <w:rsid w:val="00400940"/>
    <w:rsid w:val="00402248"/>
    <w:rsid w:val="004026CF"/>
    <w:rsid w:val="00403817"/>
    <w:rsid w:val="00404193"/>
    <w:rsid w:val="0040520D"/>
    <w:rsid w:val="00406F13"/>
    <w:rsid w:val="00406F7C"/>
    <w:rsid w:val="0041053D"/>
    <w:rsid w:val="00411886"/>
    <w:rsid w:val="00412227"/>
    <w:rsid w:val="00412620"/>
    <w:rsid w:val="00412E90"/>
    <w:rsid w:val="004148AF"/>
    <w:rsid w:val="0041585F"/>
    <w:rsid w:val="00415E88"/>
    <w:rsid w:val="0041656E"/>
    <w:rsid w:val="00420065"/>
    <w:rsid w:val="00420BC8"/>
    <w:rsid w:val="00421FF9"/>
    <w:rsid w:val="00423FF8"/>
    <w:rsid w:val="004252D0"/>
    <w:rsid w:val="00425E71"/>
    <w:rsid w:val="00427481"/>
    <w:rsid w:val="0042774B"/>
    <w:rsid w:val="0043004F"/>
    <w:rsid w:val="0043023B"/>
    <w:rsid w:val="00431C97"/>
    <w:rsid w:val="0043635C"/>
    <w:rsid w:val="004421C1"/>
    <w:rsid w:val="0044343F"/>
    <w:rsid w:val="004435DC"/>
    <w:rsid w:val="00443658"/>
    <w:rsid w:val="00443E98"/>
    <w:rsid w:val="00445641"/>
    <w:rsid w:val="00446A97"/>
    <w:rsid w:val="00447E95"/>
    <w:rsid w:val="00451508"/>
    <w:rsid w:val="0046022D"/>
    <w:rsid w:val="004619D1"/>
    <w:rsid w:val="004627C6"/>
    <w:rsid w:val="00462900"/>
    <w:rsid w:val="00464237"/>
    <w:rsid w:val="004650FB"/>
    <w:rsid w:val="00465C6C"/>
    <w:rsid w:val="004660C9"/>
    <w:rsid w:val="00466BC7"/>
    <w:rsid w:val="00466F2D"/>
    <w:rsid w:val="0047101E"/>
    <w:rsid w:val="00471A7C"/>
    <w:rsid w:val="00471FFC"/>
    <w:rsid w:val="00472A45"/>
    <w:rsid w:val="00472C53"/>
    <w:rsid w:val="004734F0"/>
    <w:rsid w:val="0047371F"/>
    <w:rsid w:val="00477F8B"/>
    <w:rsid w:val="0048005E"/>
    <w:rsid w:val="004808CA"/>
    <w:rsid w:val="00480ACD"/>
    <w:rsid w:val="00481ACC"/>
    <w:rsid w:val="00485CA6"/>
    <w:rsid w:val="00490827"/>
    <w:rsid w:val="00490832"/>
    <w:rsid w:val="00491359"/>
    <w:rsid w:val="00493EE7"/>
    <w:rsid w:val="0049426E"/>
    <w:rsid w:val="00494320"/>
    <w:rsid w:val="00495EDE"/>
    <w:rsid w:val="004A08A9"/>
    <w:rsid w:val="004A0CDC"/>
    <w:rsid w:val="004A264E"/>
    <w:rsid w:val="004A37D4"/>
    <w:rsid w:val="004B084C"/>
    <w:rsid w:val="004B2CCE"/>
    <w:rsid w:val="004B568B"/>
    <w:rsid w:val="004B646C"/>
    <w:rsid w:val="004C1468"/>
    <w:rsid w:val="004C15BF"/>
    <w:rsid w:val="004C1BBD"/>
    <w:rsid w:val="004C1C77"/>
    <w:rsid w:val="004C4623"/>
    <w:rsid w:val="004C5DBA"/>
    <w:rsid w:val="004D02CC"/>
    <w:rsid w:val="004D3CE9"/>
    <w:rsid w:val="004D7D0A"/>
    <w:rsid w:val="004E01E8"/>
    <w:rsid w:val="004E0F74"/>
    <w:rsid w:val="004E1741"/>
    <w:rsid w:val="004E1837"/>
    <w:rsid w:val="004E2D09"/>
    <w:rsid w:val="004E3D22"/>
    <w:rsid w:val="004E6E56"/>
    <w:rsid w:val="004F5477"/>
    <w:rsid w:val="004F660A"/>
    <w:rsid w:val="004F6A59"/>
    <w:rsid w:val="00501ADD"/>
    <w:rsid w:val="00501F98"/>
    <w:rsid w:val="00503847"/>
    <w:rsid w:val="0050669A"/>
    <w:rsid w:val="0051094F"/>
    <w:rsid w:val="005157CF"/>
    <w:rsid w:val="005177C7"/>
    <w:rsid w:val="00517B55"/>
    <w:rsid w:val="00522A13"/>
    <w:rsid w:val="00522ECB"/>
    <w:rsid w:val="00523152"/>
    <w:rsid w:val="005242FA"/>
    <w:rsid w:val="00527610"/>
    <w:rsid w:val="00527842"/>
    <w:rsid w:val="00527972"/>
    <w:rsid w:val="00530E97"/>
    <w:rsid w:val="00531AF1"/>
    <w:rsid w:val="0053228F"/>
    <w:rsid w:val="00533B59"/>
    <w:rsid w:val="00534CDF"/>
    <w:rsid w:val="0053645F"/>
    <w:rsid w:val="00537082"/>
    <w:rsid w:val="005374D2"/>
    <w:rsid w:val="0054029F"/>
    <w:rsid w:val="00543176"/>
    <w:rsid w:val="00543EF3"/>
    <w:rsid w:val="00545D7F"/>
    <w:rsid w:val="00547286"/>
    <w:rsid w:val="00550EDF"/>
    <w:rsid w:val="005515A9"/>
    <w:rsid w:val="00552813"/>
    <w:rsid w:val="005603E2"/>
    <w:rsid w:val="00560A60"/>
    <w:rsid w:val="00560F8A"/>
    <w:rsid w:val="00563BB3"/>
    <w:rsid w:val="00564F81"/>
    <w:rsid w:val="005660D2"/>
    <w:rsid w:val="005672EC"/>
    <w:rsid w:val="005679B1"/>
    <w:rsid w:val="0057077A"/>
    <w:rsid w:val="00570AE3"/>
    <w:rsid w:val="00573807"/>
    <w:rsid w:val="005744B3"/>
    <w:rsid w:val="00575822"/>
    <w:rsid w:val="00576A78"/>
    <w:rsid w:val="00581ED7"/>
    <w:rsid w:val="0058238B"/>
    <w:rsid w:val="00582600"/>
    <w:rsid w:val="00582AD6"/>
    <w:rsid w:val="0058599C"/>
    <w:rsid w:val="005859C3"/>
    <w:rsid w:val="00586BAA"/>
    <w:rsid w:val="005901B9"/>
    <w:rsid w:val="00592331"/>
    <w:rsid w:val="00592BAE"/>
    <w:rsid w:val="005938E9"/>
    <w:rsid w:val="0059437C"/>
    <w:rsid w:val="00595592"/>
    <w:rsid w:val="005A0390"/>
    <w:rsid w:val="005A124A"/>
    <w:rsid w:val="005A3090"/>
    <w:rsid w:val="005A527E"/>
    <w:rsid w:val="005A5766"/>
    <w:rsid w:val="005B161B"/>
    <w:rsid w:val="005B1E63"/>
    <w:rsid w:val="005B219D"/>
    <w:rsid w:val="005B275A"/>
    <w:rsid w:val="005B36C9"/>
    <w:rsid w:val="005B44B2"/>
    <w:rsid w:val="005C11CC"/>
    <w:rsid w:val="005C13A8"/>
    <w:rsid w:val="005C3160"/>
    <w:rsid w:val="005C32A4"/>
    <w:rsid w:val="005C4176"/>
    <w:rsid w:val="005C5780"/>
    <w:rsid w:val="005D2904"/>
    <w:rsid w:val="005D2D8C"/>
    <w:rsid w:val="005D40DB"/>
    <w:rsid w:val="005D47EB"/>
    <w:rsid w:val="005D5BD0"/>
    <w:rsid w:val="005D7F7C"/>
    <w:rsid w:val="005E022A"/>
    <w:rsid w:val="005E1B77"/>
    <w:rsid w:val="005E2399"/>
    <w:rsid w:val="005E3159"/>
    <w:rsid w:val="005E649A"/>
    <w:rsid w:val="005F1975"/>
    <w:rsid w:val="005F4E51"/>
    <w:rsid w:val="005F5FE5"/>
    <w:rsid w:val="00600464"/>
    <w:rsid w:val="00600704"/>
    <w:rsid w:val="0060115E"/>
    <w:rsid w:val="00602133"/>
    <w:rsid w:val="006037CA"/>
    <w:rsid w:val="00606208"/>
    <w:rsid w:val="00610A4D"/>
    <w:rsid w:val="00611565"/>
    <w:rsid w:val="00613D23"/>
    <w:rsid w:val="006159AE"/>
    <w:rsid w:val="00616EFC"/>
    <w:rsid w:val="00616F75"/>
    <w:rsid w:val="006174A5"/>
    <w:rsid w:val="00617D1B"/>
    <w:rsid w:val="00622D7C"/>
    <w:rsid w:val="006252B4"/>
    <w:rsid w:val="006257ED"/>
    <w:rsid w:val="00625BEF"/>
    <w:rsid w:val="00625FA1"/>
    <w:rsid w:val="0062773C"/>
    <w:rsid w:val="00631921"/>
    <w:rsid w:val="006328FB"/>
    <w:rsid w:val="00634D5C"/>
    <w:rsid w:val="0063583F"/>
    <w:rsid w:val="00637FCF"/>
    <w:rsid w:val="00643D00"/>
    <w:rsid w:val="00646114"/>
    <w:rsid w:val="0064689D"/>
    <w:rsid w:val="00647A9F"/>
    <w:rsid w:val="00652875"/>
    <w:rsid w:val="00653042"/>
    <w:rsid w:val="00654F9A"/>
    <w:rsid w:val="00655278"/>
    <w:rsid w:val="0065540A"/>
    <w:rsid w:val="00655639"/>
    <w:rsid w:val="006558B4"/>
    <w:rsid w:val="00656010"/>
    <w:rsid w:val="00660ADB"/>
    <w:rsid w:val="006632E7"/>
    <w:rsid w:val="00664561"/>
    <w:rsid w:val="00665BFD"/>
    <w:rsid w:val="00665DDB"/>
    <w:rsid w:val="00667461"/>
    <w:rsid w:val="00670224"/>
    <w:rsid w:val="00670950"/>
    <w:rsid w:val="00670BB9"/>
    <w:rsid w:val="006733F2"/>
    <w:rsid w:val="0067624F"/>
    <w:rsid w:val="00676A97"/>
    <w:rsid w:val="0068065A"/>
    <w:rsid w:val="00680D5A"/>
    <w:rsid w:val="00682247"/>
    <w:rsid w:val="00682639"/>
    <w:rsid w:val="00685031"/>
    <w:rsid w:val="00686283"/>
    <w:rsid w:val="00690CF7"/>
    <w:rsid w:val="00691489"/>
    <w:rsid w:val="00691E3E"/>
    <w:rsid w:val="00692527"/>
    <w:rsid w:val="00692EC4"/>
    <w:rsid w:val="00696B13"/>
    <w:rsid w:val="006A0774"/>
    <w:rsid w:val="006A2659"/>
    <w:rsid w:val="006A3854"/>
    <w:rsid w:val="006A4530"/>
    <w:rsid w:val="006A669A"/>
    <w:rsid w:val="006A69BD"/>
    <w:rsid w:val="006B14DF"/>
    <w:rsid w:val="006B18E5"/>
    <w:rsid w:val="006B2079"/>
    <w:rsid w:val="006B364D"/>
    <w:rsid w:val="006B4313"/>
    <w:rsid w:val="006B59F5"/>
    <w:rsid w:val="006B5CBF"/>
    <w:rsid w:val="006B67B0"/>
    <w:rsid w:val="006B6D7D"/>
    <w:rsid w:val="006B6EA1"/>
    <w:rsid w:val="006B788E"/>
    <w:rsid w:val="006C106D"/>
    <w:rsid w:val="006C1271"/>
    <w:rsid w:val="006C17F5"/>
    <w:rsid w:val="006C1C0E"/>
    <w:rsid w:val="006C228A"/>
    <w:rsid w:val="006C253E"/>
    <w:rsid w:val="006C3285"/>
    <w:rsid w:val="006C3740"/>
    <w:rsid w:val="006C46CF"/>
    <w:rsid w:val="006C502F"/>
    <w:rsid w:val="006C57DA"/>
    <w:rsid w:val="006D1186"/>
    <w:rsid w:val="006D5D4A"/>
    <w:rsid w:val="006D6656"/>
    <w:rsid w:val="006D7639"/>
    <w:rsid w:val="006D7C21"/>
    <w:rsid w:val="006E007A"/>
    <w:rsid w:val="006E2EF9"/>
    <w:rsid w:val="006E3FE9"/>
    <w:rsid w:val="006E49D0"/>
    <w:rsid w:val="006E4E45"/>
    <w:rsid w:val="006E54D1"/>
    <w:rsid w:val="006E5978"/>
    <w:rsid w:val="006F09E9"/>
    <w:rsid w:val="006F14E7"/>
    <w:rsid w:val="006F2E10"/>
    <w:rsid w:val="006F329C"/>
    <w:rsid w:val="006F3ADF"/>
    <w:rsid w:val="006F4C26"/>
    <w:rsid w:val="006F5993"/>
    <w:rsid w:val="0070002B"/>
    <w:rsid w:val="00700C13"/>
    <w:rsid w:val="00702F07"/>
    <w:rsid w:val="00702FCA"/>
    <w:rsid w:val="00703E03"/>
    <w:rsid w:val="00704134"/>
    <w:rsid w:val="00704A11"/>
    <w:rsid w:val="0070543F"/>
    <w:rsid w:val="00705F97"/>
    <w:rsid w:val="00707837"/>
    <w:rsid w:val="0071234A"/>
    <w:rsid w:val="00712F32"/>
    <w:rsid w:val="00713D98"/>
    <w:rsid w:val="0071585E"/>
    <w:rsid w:val="0071610F"/>
    <w:rsid w:val="00721934"/>
    <w:rsid w:val="00725880"/>
    <w:rsid w:val="00725DF8"/>
    <w:rsid w:val="0072793D"/>
    <w:rsid w:val="00730E6C"/>
    <w:rsid w:val="00731A2B"/>
    <w:rsid w:val="00731CDD"/>
    <w:rsid w:val="007337BB"/>
    <w:rsid w:val="00733F15"/>
    <w:rsid w:val="007341DE"/>
    <w:rsid w:val="00735D56"/>
    <w:rsid w:val="00736670"/>
    <w:rsid w:val="00740DF4"/>
    <w:rsid w:val="00741523"/>
    <w:rsid w:val="00744742"/>
    <w:rsid w:val="0074554E"/>
    <w:rsid w:val="00746A64"/>
    <w:rsid w:val="0074728F"/>
    <w:rsid w:val="007500DE"/>
    <w:rsid w:val="00751395"/>
    <w:rsid w:val="00752256"/>
    <w:rsid w:val="00753FA7"/>
    <w:rsid w:val="00760795"/>
    <w:rsid w:val="00761340"/>
    <w:rsid w:val="007616B3"/>
    <w:rsid w:val="007642BF"/>
    <w:rsid w:val="00764741"/>
    <w:rsid w:val="007649B1"/>
    <w:rsid w:val="00766B03"/>
    <w:rsid w:val="00767BBA"/>
    <w:rsid w:val="0077088F"/>
    <w:rsid w:val="00775AB6"/>
    <w:rsid w:val="007805E7"/>
    <w:rsid w:val="00780F38"/>
    <w:rsid w:val="00781DA9"/>
    <w:rsid w:val="00782BF6"/>
    <w:rsid w:val="00782F7B"/>
    <w:rsid w:val="0078341D"/>
    <w:rsid w:val="00784A35"/>
    <w:rsid w:val="00786375"/>
    <w:rsid w:val="00786E99"/>
    <w:rsid w:val="00787464"/>
    <w:rsid w:val="00790415"/>
    <w:rsid w:val="0079141C"/>
    <w:rsid w:val="0079258A"/>
    <w:rsid w:val="00794D86"/>
    <w:rsid w:val="00797683"/>
    <w:rsid w:val="007A0A5F"/>
    <w:rsid w:val="007A1688"/>
    <w:rsid w:val="007A1C61"/>
    <w:rsid w:val="007A2942"/>
    <w:rsid w:val="007A50CA"/>
    <w:rsid w:val="007A5D31"/>
    <w:rsid w:val="007B0EC5"/>
    <w:rsid w:val="007B4BBF"/>
    <w:rsid w:val="007B6A25"/>
    <w:rsid w:val="007C0F6F"/>
    <w:rsid w:val="007C37A8"/>
    <w:rsid w:val="007C4681"/>
    <w:rsid w:val="007C4A95"/>
    <w:rsid w:val="007C6477"/>
    <w:rsid w:val="007C770C"/>
    <w:rsid w:val="007D11DE"/>
    <w:rsid w:val="007D2FB2"/>
    <w:rsid w:val="007D6958"/>
    <w:rsid w:val="007D6CA7"/>
    <w:rsid w:val="007E0D8C"/>
    <w:rsid w:val="007E153C"/>
    <w:rsid w:val="007E262F"/>
    <w:rsid w:val="007E400E"/>
    <w:rsid w:val="007E41F6"/>
    <w:rsid w:val="007E4FEF"/>
    <w:rsid w:val="007E541B"/>
    <w:rsid w:val="007E7E1B"/>
    <w:rsid w:val="007E7E43"/>
    <w:rsid w:val="007F1261"/>
    <w:rsid w:val="007F2635"/>
    <w:rsid w:val="007F5739"/>
    <w:rsid w:val="007F5F16"/>
    <w:rsid w:val="007F64DD"/>
    <w:rsid w:val="007F7CC3"/>
    <w:rsid w:val="008009E7"/>
    <w:rsid w:val="00800B2D"/>
    <w:rsid w:val="00801F74"/>
    <w:rsid w:val="00804B0E"/>
    <w:rsid w:val="00805909"/>
    <w:rsid w:val="008107B5"/>
    <w:rsid w:val="00810950"/>
    <w:rsid w:val="008128FD"/>
    <w:rsid w:val="0081332C"/>
    <w:rsid w:val="00814659"/>
    <w:rsid w:val="0081555D"/>
    <w:rsid w:val="008156F9"/>
    <w:rsid w:val="0082211A"/>
    <w:rsid w:val="00823762"/>
    <w:rsid w:val="00824C73"/>
    <w:rsid w:val="008268D9"/>
    <w:rsid w:val="00827524"/>
    <w:rsid w:val="0082775A"/>
    <w:rsid w:val="00830D3D"/>
    <w:rsid w:val="00831233"/>
    <w:rsid w:val="00831FA3"/>
    <w:rsid w:val="008369DB"/>
    <w:rsid w:val="008374C5"/>
    <w:rsid w:val="0084041C"/>
    <w:rsid w:val="008404E7"/>
    <w:rsid w:val="00841069"/>
    <w:rsid w:val="0084135D"/>
    <w:rsid w:val="008452D8"/>
    <w:rsid w:val="00845B1A"/>
    <w:rsid w:val="00846E42"/>
    <w:rsid w:val="0085151E"/>
    <w:rsid w:val="00856281"/>
    <w:rsid w:val="00856BF4"/>
    <w:rsid w:val="00856E67"/>
    <w:rsid w:val="00860A43"/>
    <w:rsid w:val="00861986"/>
    <w:rsid w:val="00864DE0"/>
    <w:rsid w:val="00865CD9"/>
    <w:rsid w:val="00866E51"/>
    <w:rsid w:val="0087207E"/>
    <w:rsid w:val="008733DC"/>
    <w:rsid w:val="008737C4"/>
    <w:rsid w:val="008741D0"/>
    <w:rsid w:val="008757DC"/>
    <w:rsid w:val="008757FD"/>
    <w:rsid w:val="00877062"/>
    <w:rsid w:val="00882576"/>
    <w:rsid w:val="00882DB7"/>
    <w:rsid w:val="008838EE"/>
    <w:rsid w:val="00884D7C"/>
    <w:rsid w:val="00886A7B"/>
    <w:rsid w:val="00887342"/>
    <w:rsid w:val="008875B0"/>
    <w:rsid w:val="00890B23"/>
    <w:rsid w:val="008917F9"/>
    <w:rsid w:val="00892BBD"/>
    <w:rsid w:val="008939BC"/>
    <w:rsid w:val="00893B99"/>
    <w:rsid w:val="008944BE"/>
    <w:rsid w:val="0089485D"/>
    <w:rsid w:val="0089566A"/>
    <w:rsid w:val="00897DE8"/>
    <w:rsid w:val="008A37DD"/>
    <w:rsid w:val="008A51B9"/>
    <w:rsid w:val="008A7C8A"/>
    <w:rsid w:val="008B23D6"/>
    <w:rsid w:val="008B28B5"/>
    <w:rsid w:val="008B4A27"/>
    <w:rsid w:val="008B4D9C"/>
    <w:rsid w:val="008B535F"/>
    <w:rsid w:val="008B60BF"/>
    <w:rsid w:val="008B688E"/>
    <w:rsid w:val="008B6C7C"/>
    <w:rsid w:val="008B7301"/>
    <w:rsid w:val="008B734D"/>
    <w:rsid w:val="008B77AF"/>
    <w:rsid w:val="008C0B7E"/>
    <w:rsid w:val="008C0EF1"/>
    <w:rsid w:val="008C136B"/>
    <w:rsid w:val="008C2316"/>
    <w:rsid w:val="008C2F4F"/>
    <w:rsid w:val="008C3ECC"/>
    <w:rsid w:val="008C4B04"/>
    <w:rsid w:val="008C4EF0"/>
    <w:rsid w:val="008C570A"/>
    <w:rsid w:val="008C5CCD"/>
    <w:rsid w:val="008C6439"/>
    <w:rsid w:val="008C6DB1"/>
    <w:rsid w:val="008C715E"/>
    <w:rsid w:val="008D0EBE"/>
    <w:rsid w:val="008D32D1"/>
    <w:rsid w:val="008D3A99"/>
    <w:rsid w:val="008D3FA6"/>
    <w:rsid w:val="008D581D"/>
    <w:rsid w:val="008D5B7C"/>
    <w:rsid w:val="008D7378"/>
    <w:rsid w:val="008E0609"/>
    <w:rsid w:val="008E1788"/>
    <w:rsid w:val="008E22CB"/>
    <w:rsid w:val="008E2C0C"/>
    <w:rsid w:val="008E4392"/>
    <w:rsid w:val="008E4CF3"/>
    <w:rsid w:val="008E5027"/>
    <w:rsid w:val="008E64E8"/>
    <w:rsid w:val="008F1BE9"/>
    <w:rsid w:val="008F1E37"/>
    <w:rsid w:val="008F31E7"/>
    <w:rsid w:val="008F3A52"/>
    <w:rsid w:val="008F4438"/>
    <w:rsid w:val="008F4AD8"/>
    <w:rsid w:val="008F4B2E"/>
    <w:rsid w:val="008F4D1A"/>
    <w:rsid w:val="008F70A7"/>
    <w:rsid w:val="008F775E"/>
    <w:rsid w:val="00900FA6"/>
    <w:rsid w:val="00901659"/>
    <w:rsid w:val="0090253C"/>
    <w:rsid w:val="00902F73"/>
    <w:rsid w:val="00905DB0"/>
    <w:rsid w:val="00906588"/>
    <w:rsid w:val="0090693A"/>
    <w:rsid w:val="00906982"/>
    <w:rsid w:val="00906DD5"/>
    <w:rsid w:val="00907D01"/>
    <w:rsid w:val="00914675"/>
    <w:rsid w:val="00916410"/>
    <w:rsid w:val="00917D5C"/>
    <w:rsid w:val="009207B8"/>
    <w:rsid w:val="009238D5"/>
    <w:rsid w:val="00923E63"/>
    <w:rsid w:val="00925588"/>
    <w:rsid w:val="0092642C"/>
    <w:rsid w:val="00927B07"/>
    <w:rsid w:val="00927C62"/>
    <w:rsid w:val="00930F09"/>
    <w:rsid w:val="00931CD7"/>
    <w:rsid w:val="009320EC"/>
    <w:rsid w:val="00935691"/>
    <w:rsid w:val="00940685"/>
    <w:rsid w:val="00940EDD"/>
    <w:rsid w:val="00941E6A"/>
    <w:rsid w:val="0094447E"/>
    <w:rsid w:val="00945E7D"/>
    <w:rsid w:val="00947600"/>
    <w:rsid w:val="009477EB"/>
    <w:rsid w:val="009505BF"/>
    <w:rsid w:val="0095188F"/>
    <w:rsid w:val="00952F15"/>
    <w:rsid w:val="00953AA3"/>
    <w:rsid w:val="00956EBD"/>
    <w:rsid w:val="0095723A"/>
    <w:rsid w:val="009576D4"/>
    <w:rsid w:val="00961820"/>
    <w:rsid w:val="0096283F"/>
    <w:rsid w:val="00965FC1"/>
    <w:rsid w:val="00966E32"/>
    <w:rsid w:val="00967BC7"/>
    <w:rsid w:val="00971980"/>
    <w:rsid w:val="00972C8D"/>
    <w:rsid w:val="00975589"/>
    <w:rsid w:val="00981F3F"/>
    <w:rsid w:val="00985AEF"/>
    <w:rsid w:val="0098656A"/>
    <w:rsid w:val="0099002B"/>
    <w:rsid w:val="00990604"/>
    <w:rsid w:val="00992696"/>
    <w:rsid w:val="00993151"/>
    <w:rsid w:val="009975D7"/>
    <w:rsid w:val="009A3106"/>
    <w:rsid w:val="009A44AB"/>
    <w:rsid w:val="009A4948"/>
    <w:rsid w:val="009A600F"/>
    <w:rsid w:val="009A62D7"/>
    <w:rsid w:val="009A66F8"/>
    <w:rsid w:val="009B18BE"/>
    <w:rsid w:val="009B29B4"/>
    <w:rsid w:val="009B2A64"/>
    <w:rsid w:val="009B2EBE"/>
    <w:rsid w:val="009B3EB6"/>
    <w:rsid w:val="009B47B3"/>
    <w:rsid w:val="009B54D4"/>
    <w:rsid w:val="009B70BB"/>
    <w:rsid w:val="009C029D"/>
    <w:rsid w:val="009C200B"/>
    <w:rsid w:val="009C35DE"/>
    <w:rsid w:val="009C3645"/>
    <w:rsid w:val="009C37FA"/>
    <w:rsid w:val="009C4F6D"/>
    <w:rsid w:val="009C52D0"/>
    <w:rsid w:val="009C6807"/>
    <w:rsid w:val="009C6B39"/>
    <w:rsid w:val="009C6F60"/>
    <w:rsid w:val="009C71F3"/>
    <w:rsid w:val="009C7664"/>
    <w:rsid w:val="009C7FA6"/>
    <w:rsid w:val="009D090A"/>
    <w:rsid w:val="009D2368"/>
    <w:rsid w:val="009D2830"/>
    <w:rsid w:val="009D2ADA"/>
    <w:rsid w:val="009D4D1F"/>
    <w:rsid w:val="009D6901"/>
    <w:rsid w:val="009D7106"/>
    <w:rsid w:val="009D7343"/>
    <w:rsid w:val="009D794C"/>
    <w:rsid w:val="009E2137"/>
    <w:rsid w:val="009E3394"/>
    <w:rsid w:val="009E36B0"/>
    <w:rsid w:val="009E3D9C"/>
    <w:rsid w:val="009E5ECB"/>
    <w:rsid w:val="009E72C9"/>
    <w:rsid w:val="009E7759"/>
    <w:rsid w:val="009F3C62"/>
    <w:rsid w:val="009F5735"/>
    <w:rsid w:val="009F6B8A"/>
    <w:rsid w:val="009F7334"/>
    <w:rsid w:val="00A0059D"/>
    <w:rsid w:val="00A02BDB"/>
    <w:rsid w:val="00A02DF9"/>
    <w:rsid w:val="00A02F28"/>
    <w:rsid w:val="00A04A4A"/>
    <w:rsid w:val="00A05BEC"/>
    <w:rsid w:val="00A10249"/>
    <w:rsid w:val="00A10654"/>
    <w:rsid w:val="00A11D9C"/>
    <w:rsid w:val="00A139ED"/>
    <w:rsid w:val="00A168AD"/>
    <w:rsid w:val="00A21806"/>
    <w:rsid w:val="00A21869"/>
    <w:rsid w:val="00A24C28"/>
    <w:rsid w:val="00A25202"/>
    <w:rsid w:val="00A25FC8"/>
    <w:rsid w:val="00A26A80"/>
    <w:rsid w:val="00A320A6"/>
    <w:rsid w:val="00A328AB"/>
    <w:rsid w:val="00A32D0C"/>
    <w:rsid w:val="00A3386A"/>
    <w:rsid w:val="00A3626A"/>
    <w:rsid w:val="00A40A7B"/>
    <w:rsid w:val="00A41104"/>
    <w:rsid w:val="00A420BC"/>
    <w:rsid w:val="00A420D6"/>
    <w:rsid w:val="00A424B0"/>
    <w:rsid w:val="00A44A52"/>
    <w:rsid w:val="00A510C2"/>
    <w:rsid w:val="00A5112B"/>
    <w:rsid w:val="00A530B4"/>
    <w:rsid w:val="00A55D2D"/>
    <w:rsid w:val="00A561BF"/>
    <w:rsid w:val="00A56446"/>
    <w:rsid w:val="00A57488"/>
    <w:rsid w:val="00A61627"/>
    <w:rsid w:val="00A617FD"/>
    <w:rsid w:val="00A648C5"/>
    <w:rsid w:val="00A65625"/>
    <w:rsid w:val="00A67263"/>
    <w:rsid w:val="00A674E7"/>
    <w:rsid w:val="00A67F6D"/>
    <w:rsid w:val="00A701BD"/>
    <w:rsid w:val="00A711BC"/>
    <w:rsid w:val="00A7297F"/>
    <w:rsid w:val="00A73011"/>
    <w:rsid w:val="00A737E8"/>
    <w:rsid w:val="00A74440"/>
    <w:rsid w:val="00A75F2B"/>
    <w:rsid w:val="00A816B8"/>
    <w:rsid w:val="00A829A7"/>
    <w:rsid w:val="00A846C9"/>
    <w:rsid w:val="00A86364"/>
    <w:rsid w:val="00A86EF5"/>
    <w:rsid w:val="00A90142"/>
    <w:rsid w:val="00A91C34"/>
    <w:rsid w:val="00A92239"/>
    <w:rsid w:val="00A96D45"/>
    <w:rsid w:val="00A97E6C"/>
    <w:rsid w:val="00AA21A5"/>
    <w:rsid w:val="00AA38A7"/>
    <w:rsid w:val="00AA40EB"/>
    <w:rsid w:val="00AA58C7"/>
    <w:rsid w:val="00AA5B6F"/>
    <w:rsid w:val="00AA5D4F"/>
    <w:rsid w:val="00AB026B"/>
    <w:rsid w:val="00AB0478"/>
    <w:rsid w:val="00AB08FA"/>
    <w:rsid w:val="00AB22F6"/>
    <w:rsid w:val="00AB2DFD"/>
    <w:rsid w:val="00AB4736"/>
    <w:rsid w:val="00AB4A06"/>
    <w:rsid w:val="00AB72B7"/>
    <w:rsid w:val="00AB796C"/>
    <w:rsid w:val="00AB7BEB"/>
    <w:rsid w:val="00AB7DB8"/>
    <w:rsid w:val="00AC03FC"/>
    <w:rsid w:val="00AC0F66"/>
    <w:rsid w:val="00AC1C9A"/>
    <w:rsid w:val="00AC2777"/>
    <w:rsid w:val="00AC3079"/>
    <w:rsid w:val="00AC379E"/>
    <w:rsid w:val="00AC4A1F"/>
    <w:rsid w:val="00AD0D48"/>
    <w:rsid w:val="00AD1522"/>
    <w:rsid w:val="00AD3032"/>
    <w:rsid w:val="00AD3DCA"/>
    <w:rsid w:val="00AD6AB3"/>
    <w:rsid w:val="00AD6BCE"/>
    <w:rsid w:val="00AE1900"/>
    <w:rsid w:val="00AE1B9C"/>
    <w:rsid w:val="00AE21E0"/>
    <w:rsid w:val="00AE33AA"/>
    <w:rsid w:val="00AF063E"/>
    <w:rsid w:val="00AF2636"/>
    <w:rsid w:val="00AF29CF"/>
    <w:rsid w:val="00AF4C6E"/>
    <w:rsid w:val="00AF51EA"/>
    <w:rsid w:val="00AF6916"/>
    <w:rsid w:val="00AF6EFB"/>
    <w:rsid w:val="00AF7466"/>
    <w:rsid w:val="00B01BB2"/>
    <w:rsid w:val="00B03278"/>
    <w:rsid w:val="00B068C6"/>
    <w:rsid w:val="00B070D1"/>
    <w:rsid w:val="00B076A8"/>
    <w:rsid w:val="00B07AE9"/>
    <w:rsid w:val="00B10A91"/>
    <w:rsid w:val="00B17EF8"/>
    <w:rsid w:val="00B21493"/>
    <w:rsid w:val="00B21D61"/>
    <w:rsid w:val="00B22278"/>
    <w:rsid w:val="00B23767"/>
    <w:rsid w:val="00B25BB8"/>
    <w:rsid w:val="00B26EBE"/>
    <w:rsid w:val="00B31FFB"/>
    <w:rsid w:val="00B325C9"/>
    <w:rsid w:val="00B35434"/>
    <w:rsid w:val="00B358FC"/>
    <w:rsid w:val="00B375FB"/>
    <w:rsid w:val="00B40735"/>
    <w:rsid w:val="00B407D1"/>
    <w:rsid w:val="00B42BF5"/>
    <w:rsid w:val="00B4302C"/>
    <w:rsid w:val="00B437A6"/>
    <w:rsid w:val="00B4485A"/>
    <w:rsid w:val="00B449D9"/>
    <w:rsid w:val="00B45971"/>
    <w:rsid w:val="00B45A56"/>
    <w:rsid w:val="00B47A3A"/>
    <w:rsid w:val="00B50356"/>
    <w:rsid w:val="00B5056A"/>
    <w:rsid w:val="00B51AB4"/>
    <w:rsid w:val="00B51E6F"/>
    <w:rsid w:val="00B52535"/>
    <w:rsid w:val="00B52B69"/>
    <w:rsid w:val="00B5700C"/>
    <w:rsid w:val="00B57783"/>
    <w:rsid w:val="00B57E73"/>
    <w:rsid w:val="00B61E04"/>
    <w:rsid w:val="00B64F14"/>
    <w:rsid w:val="00B65C9C"/>
    <w:rsid w:val="00B66BEE"/>
    <w:rsid w:val="00B70C2F"/>
    <w:rsid w:val="00B71814"/>
    <w:rsid w:val="00B73ABC"/>
    <w:rsid w:val="00B7411D"/>
    <w:rsid w:val="00B7506D"/>
    <w:rsid w:val="00B7692C"/>
    <w:rsid w:val="00B7741C"/>
    <w:rsid w:val="00B77BC0"/>
    <w:rsid w:val="00B77C37"/>
    <w:rsid w:val="00B8052D"/>
    <w:rsid w:val="00B83E47"/>
    <w:rsid w:val="00B86CB8"/>
    <w:rsid w:val="00B87B0E"/>
    <w:rsid w:val="00B90911"/>
    <w:rsid w:val="00B90C66"/>
    <w:rsid w:val="00B92F0C"/>
    <w:rsid w:val="00B940E8"/>
    <w:rsid w:val="00B946BB"/>
    <w:rsid w:val="00B948DA"/>
    <w:rsid w:val="00B960BB"/>
    <w:rsid w:val="00B96BBA"/>
    <w:rsid w:val="00B96CAF"/>
    <w:rsid w:val="00B96FFD"/>
    <w:rsid w:val="00B97881"/>
    <w:rsid w:val="00BA0000"/>
    <w:rsid w:val="00BA0C2E"/>
    <w:rsid w:val="00BA150D"/>
    <w:rsid w:val="00BA25F0"/>
    <w:rsid w:val="00BA26EF"/>
    <w:rsid w:val="00BA2E5A"/>
    <w:rsid w:val="00BA31DC"/>
    <w:rsid w:val="00BA3613"/>
    <w:rsid w:val="00BA5BD4"/>
    <w:rsid w:val="00BA6BDD"/>
    <w:rsid w:val="00BA6F94"/>
    <w:rsid w:val="00BA7FC3"/>
    <w:rsid w:val="00BB038E"/>
    <w:rsid w:val="00BB067A"/>
    <w:rsid w:val="00BB183D"/>
    <w:rsid w:val="00BB262C"/>
    <w:rsid w:val="00BB370D"/>
    <w:rsid w:val="00BB3E33"/>
    <w:rsid w:val="00BB41C3"/>
    <w:rsid w:val="00BB516F"/>
    <w:rsid w:val="00BB63B1"/>
    <w:rsid w:val="00BB6865"/>
    <w:rsid w:val="00BB7F28"/>
    <w:rsid w:val="00BC0629"/>
    <w:rsid w:val="00BC536E"/>
    <w:rsid w:val="00BC5821"/>
    <w:rsid w:val="00BC5F68"/>
    <w:rsid w:val="00BC7D62"/>
    <w:rsid w:val="00BD018B"/>
    <w:rsid w:val="00BD1D92"/>
    <w:rsid w:val="00BD3D1D"/>
    <w:rsid w:val="00BD4001"/>
    <w:rsid w:val="00BD400E"/>
    <w:rsid w:val="00BD5E47"/>
    <w:rsid w:val="00BE23AF"/>
    <w:rsid w:val="00BE2B8C"/>
    <w:rsid w:val="00BE35F1"/>
    <w:rsid w:val="00BE4EBB"/>
    <w:rsid w:val="00BE511F"/>
    <w:rsid w:val="00BE52B0"/>
    <w:rsid w:val="00BE6A9A"/>
    <w:rsid w:val="00BF106F"/>
    <w:rsid w:val="00BF19E8"/>
    <w:rsid w:val="00BF203A"/>
    <w:rsid w:val="00BF3210"/>
    <w:rsid w:val="00BF38E4"/>
    <w:rsid w:val="00BF4044"/>
    <w:rsid w:val="00BF5C0D"/>
    <w:rsid w:val="00C010FF"/>
    <w:rsid w:val="00C015A7"/>
    <w:rsid w:val="00C016AD"/>
    <w:rsid w:val="00C01C86"/>
    <w:rsid w:val="00C03006"/>
    <w:rsid w:val="00C05FB7"/>
    <w:rsid w:val="00C0682A"/>
    <w:rsid w:val="00C06D44"/>
    <w:rsid w:val="00C072E0"/>
    <w:rsid w:val="00C10FE3"/>
    <w:rsid w:val="00C1156C"/>
    <w:rsid w:val="00C12447"/>
    <w:rsid w:val="00C12EE1"/>
    <w:rsid w:val="00C137C4"/>
    <w:rsid w:val="00C14390"/>
    <w:rsid w:val="00C15C4D"/>
    <w:rsid w:val="00C166E6"/>
    <w:rsid w:val="00C17660"/>
    <w:rsid w:val="00C17F9F"/>
    <w:rsid w:val="00C20AE5"/>
    <w:rsid w:val="00C2152C"/>
    <w:rsid w:val="00C217B2"/>
    <w:rsid w:val="00C2562D"/>
    <w:rsid w:val="00C25BEE"/>
    <w:rsid w:val="00C278EE"/>
    <w:rsid w:val="00C336CA"/>
    <w:rsid w:val="00C36A59"/>
    <w:rsid w:val="00C36FE2"/>
    <w:rsid w:val="00C40D93"/>
    <w:rsid w:val="00C427F5"/>
    <w:rsid w:val="00C433A8"/>
    <w:rsid w:val="00C43B25"/>
    <w:rsid w:val="00C44255"/>
    <w:rsid w:val="00C4476A"/>
    <w:rsid w:val="00C45F07"/>
    <w:rsid w:val="00C47735"/>
    <w:rsid w:val="00C47B6C"/>
    <w:rsid w:val="00C51441"/>
    <w:rsid w:val="00C5377B"/>
    <w:rsid w:val="00C53A6C"/>
    <w:rsid w:val="00C54497"/>
    <w:rsid w:val="00C54A6C"/>
    <w:rsid w:val="00C56167"/>
    <w:rsid w:val="00C569B4"/>
    <w:rsid w:val="00C57B4E"/>
    <w:rsid w:val="00C57DDA"/>
    <w:rsid w:val="00C60112"/>
    <w:rsid w:val="00C62808"/>
    <w:rsid w:val="00C62FAA"/>
    <w:rsid w:val="00C641BC"/>
    <w:rsid w:val="00C64BD4"/>
    <w:rsid w:val="00C65823"/>
    <w:rsid w:val="00C6797F"/>
    <w:rsid w:val="00C67B48"/>
    <w:rsid w:val="00C67E28"/>
    <w:rsid w:val="00C70144"/>
    <w:rsid w:val="00C71623"/>
    <w:rsid w:val="00C7245A"/>
    <w:rsid w:val="00C73FA7"/>
    <w:rsid w:val="00C76360"/>
    <w:rsid w:val="00C764CF"/>
    <w:rsid w:val="00C76C60"/>
    <w:rsid w:val="00C77090"/>
    <w:rsid w:val="00C778CD"/>
    <w:rsid w:val="00C77C8D"/>
    <w:rsid w:val="00C818F9"/>
    <w:rsid w:val="00C84904"/>
    <w:rsid w:val="00C852BF"/>
    <w:rsid w:val="00C874F3"/>
    <w:rsid w:val="00C87A45"/>
    <w:rsid w:val="00C91236"/>
    <w:rsid w:val="00C9147F"/>
    <w:rsid w:val="00C91DE3"/>
    <w:rsid w:val="00C92058"/>
    <w:rsid w:val="00C9222D"/>
    <w:rsid w:val="00C93D05"/>
    <w:rsid w:val="00C9495A"/>
    <w:rsid w:val="00CA01A9"/>
    <w:rsid w:val="00CA0554"/>
    <w:rsid w:val="00CA0F85"/>
    <w:rsid w:val="00CA18B7"/>
    <w:rsid w:val="00CA40B9"/>
    <w:rsid w:val="00CA40C2"/>
    <w:rsid w:val="00CA55B0"/>
    <w:rsid w:val="00CA60EA"/>
    <w:rsid w:val="00CA6816"/>
    <w:rsid w:val="00CB087F"/>
    <w:rsid w:val="00CB5771"/>
    <w:rsid w:val="00CB5D04"/>
    <w:rsid w:val="00CB7F84"/>
    <w:rsid w:val="00CD0ED2"/>
    <w:rsid w:val="00CD46AA"/>
    <w:rsid w:val="00CD47CA"/>
    <w:rsid w:val="00CD6271"/>
    <w:rsid w:val="00CE018A"/>
    <w:rsid w:val="00CE2022"/>
    <w:rsid w:val="00CE4F42"/>
    <w:rsid w:val="00CE7762"/>
    <w:rsid w:val="00CF0260"/>
    <w:rsid w:val="00CF0DA5"/>
    <w:rsid w:val="00CF77A1"/>
    <w:rsid w:val="00D002B0"/>
    <w:rsid w:val="00D006F6"/>
    <w:rsid w:val="00D01CFF"/>
    <w:rsid w:val="00D01E88"/>
    <w:rsid w:val="00D020A5"/>
    <w:rsid w:val="00D031A5"/>
    <w:rsid w:val="00D04828"/>
    <w:rsid w:val="00D10B7F"/>
    <w:rsid w:val="00D14422"/>
    <w:rsid w:val="00D14F34"/>
    <w:rsid w:val="00D14FBF"/>
    <w:rsid w:val="00D15BB0"/>
    <w:rsid w:val="00D1676B"/>
    <w:rsid w:val="00D16F1A"/>
    <w:rsid w:val="00D20B49"/>
    <w:rsid w:val="00D21569"/>
    <w:rsid w:val="00D21736"/>
    <w:rsid w:val="00D22D7A"/>
    <w:rsid w:val="00D2348E"/>
    <w:rsid w:val="00D25218"/>
    <w:rsid w:val="00D25764"/>
    <w:rsid w:val="00D25C27"/>
    <w:rsid w:val="00D276EF"/>
    <w:rsid w:val="00D328E3"/>
    <w:rsid w:val="00D34830"/>
    <w:rsid w:val="00D34C26"/>
    <w:rsid w:val="00D35808"/>
    <w:rsid w:val="00D3600F"/>
    <w:rsid w:val="00D370B7"/>
    <w:rsid w:val="00D409EB"/>
    <w:rsid w:val="00D42788"/>
    <w:rsid w:val="00D4375F"/>
    <w:rsid w:val="00D44F9C"/>
    <w:rsid w:val="00D4590E"/>
    <w:rsid w:val="00D4640F"/>
    <w:rsid w:val="00D509B6"/>
    <w:rsid w:val="00D51A68"/>
    <w:rsid w:val="00D51BE4"/>
    <w:rsid w:val="00D52FD3"/>
    <w:rsid w:val="00D53CC1"/>
    <w:rsid w:val="00D54CE2"/>
    <w:rsid w:val="00D5580F"/>
    <w:rsid w:val="00D55BA7"/>
    <w:rsid w:val="00D57284"/>
    <w:rsid w:val="00D574DC"/>
    <w:rsid w:val="00D57587"/>
    <w:rsid w:val="00D60EC8"/>
    <w:rsid w:val="00D6132C"/>
    <w:rsid w:val="00D62AD3"/>
    <w:rsid w:val="00D63083"/>
    <w:rsid w:val="00D64BC0"/>
    <w:rsid w:val="00D658B4"/>
    <w:rsid w:val="00D6713B"/>
    <w:rsid w:val="00D67668"/>
    <w:rsid w:val="00D70B72"/>
    <w:rsid w:val="00D7187D"/>
    <w:rsid w:val="00D74A50"/>
    <w:rsid w:val="00D80074"/>
    <w:rsid w:val="00D81560"/>
    <w:rsid w:val="00D81D1E"/>
    <w:rsid w:val="00D81F0A"/>
    <w:rsid w:val="00D82496"/>
    <w:rsid w:val="00D82CD8"/>
    <w:rsid w:val="00D83770"/>
    <w:rsid w:val="00D849BC"/>
    <w:rsid w:val="00D93DFF"/>
    <w:rsid w:val="00D93F85"/>
    <w:rsid w:val="00D945A2"/>
    <w:rsid w:val="00D94A5A"/>
    <w:rsid w:val="00D951D6"/>
    <w:rsid w:val="00D95E16"/>
    <w:rsid w:val="00D961E4"/>
    <w:rsid w:val="00DA0018"/>
    <w:rsid w:val="00DA19C4"/>
    <w:rsid w:val="00DA244C"/>
    <w:rsid w:val="00DA36E8"/>
    <w:rsid w:val="00DA5776"/>
    <w:rsid w:val="00DA5D91"/>
    <w:rsid w:val="00DA7E19"/>
    <w:rsid w:val="00DB03AF"/>
    <w:rsid w:val="00DB0FBD"/>
    <w:rsid w:val="00DB1549"/>
    <w:rsid w:val="00DB1E6C"/>
    <w:rsid w:val="00DB513B"/>
    <w:rsid w:val="00DB5CC5"/>
    <w:rsid w:val="00DB7C47"/>
    <w:rsid w:val="00DC08A8"/>
    <w:rsid w:val="00DC12C6"/>
    <w:rsid w:val="00DC3041"/>
    <w:rsid w:val="00DC3D15"/>
    <w:rsid w:val="00DC4B7C"/>
    <w:rsid w:val="00DC5758"/>
    <w:rsid w:val="00DC74B5"/>
    <w:rsid w:val="00DC7894"/>
    <w:rsid w:val="00DC7E1A"/>
    <w:rsid w:val="00DD0E67"/>
    <w:rsid w:val="00DD1153"/>
    <w:rsid w:val="00DD13DE"/>
    <w:rsid w:val="00DD2830"/>
    <w:rsid w:val="00DD2912"/>
    <w:rsid w:val="00DD2BD2"/>
    <w:rsid w:val="00DD5E73"/>
    <w:rsid w:val="00DE3758"/>
    <w:rsid w:val="00DE50D7"/>
    <w:rsid w:val="00DE526E"/>
    <w:rsid w:val="00DE6A77"/>
    <w:rsid w:val="00DE7BC6"/>
    <w:rsid w:val="00DF1505"/>
    <w:rsid w:val="00DF1BCE"/>
    <w:rsid w:val="00DF1D2E"/>
    <w:rsid w:val="00DF2C2B"/>
    <w:rsid w:val="00DF33A9"/>
    <w:rsid w:val="00DF35BA"/>
    <w:rsid w:val="00DF4DAB"/>
    <w:rsid w:val="00E00406"/>
    <w:rsid w:val="00E00A6F"/>
    <w:rsid w:val="00E00E20"/>
    <w:rsid w:val="00E01F03"/>
    <w:rsid w:val="00E03E65"/>
    <w:rsid w:val="00E0692A"/>
    <w:rsid w:val="00E06EDE"/>
    <w:rsid w:val="00E14598"/>
    <w:rsid w:val="00E15CD0"/>
    <w:rsid w:val="00E16146"/>
    <w:rsid w:val="00E17353"/>
    <w:rsid w:val="00E20084"/>
    <w:rsid w:val="00E200A9"/>
    <w:rsid w:val="00E20E72"/>
    <w:rsid w:val="00E22594"/>
    <w:rsid w:val="00E2307B"/>
    <w:rsid w:val="00E24712"/>
    <w:rsid w:val="00E2489A"/>
    <w:rsid w:val="00E2605E"/>
    <w:rsid w:val="00E26A5A"/>
    <w:rsid w:val="00E274BD"/>
    <w:rsid w:val="00E30736"/>
    <w:rsid w:val="00E32317"/>
    <w:rsid w:val="00E32CC8"/>
    <w:rsid w:val="00E37D2C"/>
    <w:rsid w:val="00E421A3"/>
    <w:rsid w:val="00E42BDA"/>
    <w:rsid w:val="00E44B34"/>
    <w:rsid w:val="00E44DB9"/>
    <w:rsid w:val="00E45C0C"/>
    <w:rsid w:val="00E47765"/>
    <w:rsid w:val="00E4784A"/>
    <w:rsid w:val="00E47FF3"/>
    <w:rsid w:val="00E50298"/>
    <w:rsid w:val="00E508BE"/>
    <w:rsid w:val="00E558B6"/>
    <w:rsid w:val="00E55CC2"/>
    <w:rsid w:val="00E5697F"/>
    <w:rsid w:val="00E570A5"/>
    <w:rsid w:val="00E626F8"/>
    <w:rsid w:val="00E6299D"/>
    <w:rsid w:val="00E635D9"/>
    <w:rsid w:val="00E64853"/>
    <w:rsid w:val="00E65263"/>
    <w:rsid w:val="00E6642E"/>
    <w:rsid w:val="00E67358"/>
    <w:rsid w:val="00E71983"/>
    <w:rsid w:val="00E72B06"/>
    <w:rsid w:val="00E72E5E"/>
    <w:rsid w:val="00E72EB7"/>
    <w:rsid w:val="00E74E40"/>
    <w:rsid w:val="00E75414"/>
    <w:rsid w:val="00E75EB2"/>
    <w:rsid w:val="00E766DF"/>
    <w:rsid w:val="00E76BE3"/>
    <w:rsid w:val="00E808EE"/>
    <w:rsid w:val="00E814C2"/>
    <w:rsid w:val="00E81749"/>
    <w:rsid w:val="00E83A0B"/>
    <w:rsid w:val="00E83EE9"/>
    <w:rsid w:val="00E84610"/>
    <w:rsid w:val="00E84C08"/>
    <w:rsid w:val="00E9260A"/>
    <w:rsid w:val="00E940F3"/>
    <w:rsid w:val="00E943B9"/>
    <w:rsid w:val="00E9587D"/>
    <w:rsid w:val="00E96C1E"/>
    <w:rsid w:val="00EA0A4A"/>
    <w:rsid w:val="00EA3250"/>
    <w:rsid w:val="00EA362C"/>
    <w:rsid w:val="00EA52B1"/>
    <w:rsid w:val="00EA5747"/>
    <w:rsid w:val="00EA5BFD"/>
    <w:rsid w:val="00EA605A"/>
    <w:rsid w:val="00EA7529"/>
    <w:rsid w:val="00EA7F54"/>
    <w:rsid w:val="00EB10EB"/>
    <w:rsid w:val="00EB1632"/>
    <w:rsid w:val="00EB2BD8"/>
    <w:rsid w:val="00EC0E86"/>
    <w:rsid w:val="00EC2219"/>
    <w:rsid w:val="00EC27A8"/>
    <w:rsid w:val="00EC2ECA"/>
    <w:rsid w:val="00EC3E10"/>
    <w:rsid w:val="00EC5074"/>
    <w:rsid w:val="00EC5183"/>
    <w:rsid w:val="00EC7194"/>
    <w:rsid w:val="00ED04B0"/>
    <w:rsid w:val="00ED064A"/>
    <w:rsid w:val="00ED1726"/>
    <w:rsid w:val="00ED231B"/>
    <w:rsid w:val="00ED2BE3"/>
    <w:rsid w:val="00ED3FBD"/>
    <w:rsid w:val="00ED6F13"/>
    <w:rsid w:val="00ED7413"/>
    <w:rsid w:val="00ED76B9"/>
    <w:rsid w:val="00ED7CDB"/>
    <w:rsid w:val="00EE0AF7"/>
    <w:rsid w:val="00EE1E3A"/>
    <w:rsid w:val="00EE28D2"/>
    <w:rsid w:val="00EE305A"/>
    <w:rsid w:val="00EE3BCE"/>
    <w:rsid w:val="00EE3FB0"/>
    <w:rsid w:val="00EE5F6A"/>
    <w:rsid w:val="00EE5FB1"/>
    <w:rsid w:val="00EE68E0"/>
    <w:rsid w:val="00EE6F95"/>
    <w:rsid w:val="00EE7C0C"/>
    <w:rsid w:val="00EF0329"/>
    <w:rsid w:val="00EF08DE"/>
    <w:rsid w:val="00EF0AC5"/>
    <w:rsid w:val="00EF14FD"/>
    <w:rsid w:val="00EF3653"/>
    <w:rsid w:val="00EF37CC"/>
    <w:rsid w:val="00EF642F"/>
    <w:rsid w:val="00EF6AC6"/>
    <w:rsid w:val="00EF7A61"/>
    <w:rsid w:val="00EF7BD2"/>
    <w:rsid w:val="00F06308"/>
    <w:rsid w:val="00F072A0"/>
    <w:rsid w:val="00F0785A"/>
    <w:rsid w:val="00F11A24"/>
    <w:rsid w:val="00F12A4C"/>
    <w:rsid w:val="00F136B6"/>
    <w:rsid w:val="00F1518F"/>
    <w:rsid w:val="00F17850"/>
    <w:rsid w:val="00F17AD6"/>
    <w:rsid w:val="00F20BCF"/>
    <w:rsid w:val="00F20C2D"/>
    <w:rsid w:val="00F20FF1"/>
    <w:rsid w:val="00F21341"/>
    <w:rsid w:val="00F21D76"/>
    <w:rsid w:val="00F221AF"/>
    <w:rsid w:val="00F23E58"/>
    <w:rsid w:val="00F24641"/>
    <w:rsid w:val="00F248C1"/>
    <w:rsid w:val="00F26FF7"/>
    <w:rsid w:val="00F27802"/>
    <w:rsid w:val="00F30597"/>
    <w:rsid w:val="00F317DC"/>
    <w:rsid w:val="00F34D9A"/>
    <w:rsid w:val="00F35645"/>
    <w:rsid w:val="00F417A5"/>
    <w:rsid w:val="00F420F1"/>
    <w:rsid w:val="00F4298A"/>
    <w:rsid w:val="00F47B24"/>
    <w:rsid w:val="00F5281D"/>
    <w:rsid w:val="00F53B14"/>
    <w:rsid w:val="00F54383"/>
    <w:rsid w:val="00F566BA"/>
    <w:rsid w:val="00F56BAF"/>
    <w:rsid w:val="00F613B5"/>
    <w:rsid w:val="00F6326B"/>
    <w:rsid w:val="00F64D8C"/>
    <w:rsid w:val="00F65079"/>
    <w:rsid w:val="00F65140"/>
    <w:rsid w:val="00F65EA4"/>
    <w:rsid w:val="00F665D2"/>
    <w:rsid w:val="00F7017B"/>
    <w:rsid w:val="00F73F71"/>
    <w:rsid w:val="00F74341"/>
    <w:rsid w:val="00F747CA"/>
    <w:rsid w:val="00F75605"/>
    <w:rsid w:val="00F76C60"/>
    <w:rsid w:val="00F81BC4"/>
    <w:rsid w:val="00F84C13"/>
    <w:rsid w:val="00F859A1"/>
    <w:rsid w:val="00F93E54"/>
    <w:rsid w:val="00FA39E0"/>
    <w:rsid w:val="00FA4129"/>
    <w:rsid w:val="00FA508F"/>
    <w:rsid w:val="00FA5E55"/>
    <w:rsid w:val="00FA68A9"/>
    <w:rsid w:val="00FB289D"/>
    <w:rsid w:val="00FB2900"/>
    <w:rsid w:val="00FC13B2"/>
    <w:rsid w:val="00FC1484"/>
    <w:rsid w:val="00FC23CD"/>
    <w:rsid w:val="00FC34B4"/>
    <w:rsid w:val="00FC4516"/>
    <w:rsid w:val="00FC5A3A"/>
    <w:rsid w:val="00FC5B41"/>
    <w:rsid w:val="00FC65F2"/>
    <w:rsid w:val="00FC7A4F"/>
    <w:rsid w:val="00FD1739"/>
    <w:rsid w:val="00FD2F5B"/>
    <w:rsid w:val="00FD3811"/>
    <w:rsid w:val="00FD5EB0"/>
    <w:rsid w:val="00FE3AFB"/>
    <w:rsid w:val="00FE3BA9"/>
    <w:rsid w:val="00FE3CB4"/>
    <w:rsid w:val="00FE4F27"/>
    <w:rsid w:val="00FE5C33"/>
    <w:rsid w:val="00FF0A81"/>
    <w:rsid w:val="00FF2F64"/>
    <w:rsid w:val="00FF6554"/>
    <w:rsid w:val="00FF7B7B"/>
    <w:rsid w:val="00FF7C5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DC855A"/>
  <w15:docId w15:val="{7B8EB217-63C2-49CF-8C91-6091D78F3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13687D"/>
    <w:pPr>
      <w:keepNext/>
      <w:outlineLvl w:val="1"/>
    </w:pPr>
    <w:rPr>
      <w:rFonts w:ascii="맑은 고딕" w:eastAsia="맑은 고딕" w:hAnsi="맑은 고딕"/>
    </w:rPr>
  </w:style>
  <w:style w:type="paragraph" w:styleId="3">
    <w:name w:val="heading 3"/>
    <w:basedOn w:val="2"/>
    <w:next w:val="a"/>
    <w:link w:val="3Char"/>
    <w:qFormat/>
    <w:rsid w:val="0013687D"/>
    <w:pPr>
      <w:keepLines/>
      <w:spacing w:before="120"/>
      <w:ind w:left="1134" w:hanging="1134"/>
      <w:outlineLvl w:val="2"/>
    </w:pPr>
    <w:rPr>
      <w:rFonts w:ascii="Arial" w:eastAsia="바탕" w:hAnsi="Arial"/>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13687D"/>
    <w:rPr>
      <w:rFonts w:ascii="맑은 고딕" w:eastAsia="맑은 고딕" w:hAnsi="맑은 고딕" w:cs="Times New Roman"/>
      <w:kern w:val="0"/>
      <w:szCs w:val="20"/>
      <w:lang w:val="en-GB" w:eastAsia="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
    <w:link w:val="Char0"/>
    <w:uiPriority w:val="99"/>
    <w:unhideWhenUsed/>
    <w:rsid w:val="0013687D"/>
    <w:pPr>
      <w:tabs>
        <w:tab w:val="center" w:pos="4513"/>
        <w:tab w:val="right" w:pos="9026"/>
      </w:tabs>
      <w:snapToGrid w:val="0"/>
    </w:pPr>
  </w:style>
  <w:style w:type="character" w:customStyle="1" w:styleId="Char0">
    <w:name w:val="머리글 Char"/>
    <w:aliases w:val="header odd Char,header odd1 Char,header odd2 Char,header Char,header odd3 Char,header odd4 Char,header odd5 Char,header odd6 Char,header1 Char,header2 Char,header3 Char,header odd11 Char,header odd21 Char,header odd7 Char,header4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link w:val="TAHCar"/>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paragraph" w:styleId="aa">
    <w:name w:val="No Spacing"/>
    <w:uiPriority w:val="1"/>
    <w:qFormat/>
    <w:rsid w:val="00810950"/>
    <w:rPr>
      <w:rFonts w:ascii="Times New Roman" w:eastAsia="바탕" w:hAnsi="Times New Roman"/>
      <w:lang w:val="en-GB" w:eastAsia="en-US"/>
    </w:rPr>
  </w:style>
  <w:style w:type="paragraph" w:customStyle="1" w:styleId="TAC">
    <w:name w:val="TAC"/>
    <w:basedOn w:val="TAL"/>
    <w:link w:val="TACChar"/>
    <w:rsid w:val="004D02CC"/>
    <w:pPr>
      <w:jc w:val="center"/>
    </w:pPr>
    <w:rPr>
      <w:rFonts w:eastAsia="맑은 고딕"/>
      <w:lang w:val="x-none"/>
    </w:rPr>
  </w:style>
  <w:style w:type="character" w:customStyle="1" w:styleId="TACChar">
    <w:name w:val="TAC Char"/>
    <w:link w:val="TAC"/>
    <w:locked/>
    <w:rsid w:val="004D02CC"/>
    <w:rPr>
      <w:rFonts w:ascii="Arial" w:hAnsi="Arial"/>
      <w:sz w:val="18"/>
      <w:lang w:val="x-none" w:eastAsia="en-US"/>
    </w:rPr>
  </w:style>
  <w:style w:type="character" w:customStyle="1" w:styleId="TAHCar">
    <w:name w:val="TAH Car"/>
    <w:link w:val="TAH"/>
    <w:rsid w:val="004D02CC"/>
    <w:rPr>
      <w:rFonts w:ascii="Arial" w:eastAsiaTheme="minorEastAsia" w:hAnsi="Arial"/>
      <w:b/>
      <w:sz w:val="18"/>
      <w:lang w:val="en-GB" w:eastAsia="en-US"/>
    </w:rPr>
  </w:style>
  <w:style w:type="character" w:customStyle="1" w:styleId="B1Char1">
    <w:name w:val="B1 Char1"/>
    <w:rsid w:val="00084D67"/>
    <w:rPr>
      <w:rFonts w:eastAsia="Times New Roman"/>
    </w:rPr>
  </w:style>
  <w:style w:type="paragraph" w:styleId="ab">
    <w:name w:val="caption"/>
    <w:basedOn w:val="a"/>
    <w:next w:val="a"/>
    <w:unhideWhenUsed/>
    <w:qFormat/>
    <w:rsid w:val="00DA0018"/>
    <w:rPr>
      <w:b/>
      <w:bCs/>
    </w:rPr>
  </w:style>
  <w:style w:type="character" w:styleId="ac">
    <w:name w:val="annotation reference"/>
    <w:basedOn w:val="a0"/>
    <w:uiPriority w:val="99"/>
    <w:semiHidden/>
    <w:unhideWhenUsed/>
    <w:rsid w:val="00B076A8"/>
    <w:rPr>
      <w:sz w:val="18"/>
      <w:szCs w:val="18"/>
    </w:rPr>
  </w:style>
  <w:style w:type="paragraph" w:styleId="ad">
    <w:name w:val="annotation text"/>
    <w:basedOn w:val="a"/>
    <w:link w:val="Char2"/>
    <w:uiPriority w:val="99"/>
    <w:semiHidden/>
    <w:unhideWhenUsed/>
    <w:rsid w:val="00B076A8"/>
  </w:style>
  <w:style w:type="character" w:customStyle="1" w:styleId="Char2">
    <w:name w:val="메모 텍스트 Char"/>
    <w:basedOn w:val="a0"/>
    <w:link w:val="ad"/>
    <w:uiPriority w:val="99"/>
    <w:semiHidden/>
    <w:rsid w:val="00B076A8"/>
    <w:rPr>
      <w:rFonts w:ascii="Times New Roman" w:eastAsia="바탕" w:hAnsi="Times New Roman"/>
      <w:lang w:val="en-GB" w:eastAsia="en-US"/>
    </w:rPr>
  </w:style>
  <w:style w:type="paragraph" w:styleId="ae">
    <w:name w:val="annotation subject"/>
    <w:basedOn w:val="ad"/>
    <w:next w:val="ad"/>
    <w:link w:val="Char3"/>
    <w:uiPriority w:val="99"/>
    <w:semiHidden/>
    <w:unhideWhenUsed/>
    <w:rsid w:val="00B076A8"/>
    <w:rPr>
      <w:b/>
      <w:bCs/>
    </w:rPr>
  </w:style>
  <w:style w:type="character" w:customStyle="1" w:styleId="Char3">
    <w:name w:val="메모 주제 Char"/>
    <w:basedOn w:val="Char2"/>
    <w:link w:val="ae"/>
    <w:uiPriority w:val="99"/>
    <w:semiHidden/>
    <w:rsid w:val="00B076A8"/>
    <w:rPr>
      <w:rFonts w:ascii="Times New Roman" w:eastAsia="바탕" w:hAnsi="Times New Roman"/>
      <w:b/>
      <w:bCs/>
      <w:lang w:val="en-GB" w:eastAsia="en-US"/>
    </w:rPr>
  </w:style>
  <w:style w:type="paragraph" w:customStyle="1" w:styleId="Agreement">
    <w:name w:val="Agreement"/>
    <w:basedOn w:val="a"/>
    <w:next w:val="Doc-text2"/>
    <w:rsid w:val="00B407D1"/>
    <w:pPr>
      <w:numPr>
        <w:numId w:val="2"/>
      </w:numPr>
      <w:spacing w:before="60" w:after="0"/>
    </w:pPr>
    <w:rPr>
      <w:rFonts w:ascii="Arial" w:eastAsia="MS Mincho" w:hAnsi="Arial"/>
      <w:b/>
      <w:szCs w:val="24"/>
      <w:lang w:eastAsia="en-GB"/>
    </w:rPr>
  </w:style>
  <w:style w:type="paragraph" w:customStyle="1" w:styleId="Reference">
    <w:name w:val="Reference"/>
    <w:basedOn w:val="a"/>
    <w:rsid w:val="0013410B"/>
    <w:pPr>
      <w:numPr>
        <w:numId w:val="3"/>
      </w:numPr>
      <w:overflowPunct w:val="0"/>
      <w:autoSpaceDE w:val="0"/>
      <w:autoSpaceDN w:val="0"/>
      <w:adjustRightInd w:val="0"/>
      <w:spacing w:after="120"/>
      <w:jc w:val="both"/>
      <w:textAlignment w:val="baseline"/>
    </w:pPr>
    <w:rPr>
      <w:rFonts w:ascii="Arial" w:eastAsia="SimSun" w:hAnsi="Arial"/>
      <w:lang w:eastAsia="zh-CN"/>
    </w:rPr>
  </w:style>
  <w:style w:type="paragraph" w:styleId="af">
    <w:name w:val="Normal (Web)"/>
    <w:basedOn w:val="a"/>
    <w:uiPriority w:val="99"/>
    <w:semiHidden/>
    <w:unhideWhenUsed/>
    <w:rsid w:val="00721934"/>
    <w:pPr>
      <w:spacing w:before="100" w:beforeAutospacing="1" w:after="100" w:afterAutospacing="1"/>
    </w:pPr>
    <w:rPr>
      <w:rFonts w:ascii="굴림" w:eastAsia="굴림" w:hAnsi="굴림" w:cs="굴림"/>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5728937">
      <w:bodyDiv w:val="1"/>
      <w:marLeft w:val="0"/>
      <w:marRight w:val="0"/>
      <w:marTop w:val="0"/>
      <w:marBottom w:val="0"/>
      <w:divBdr>
        <w:top w:val="none" w:sz="0" w:space="0" w:color="auto"/>
        <w:left w:val="none" w:sz="0" w:space="0" w:color="auto"/>
        <w:bottom w:val="none" w:sz="0" w:space="0" w:color="auto"/>
        <w:right w:val="none" w:sz="0" w:space="0" w:color="auto"/>
      </w:divBdr>
    </w:div>
    <w:div w:id="708535444">
      <w:bodyDiv w:val="1"/>
      <w:marLeft w:val="0"/>
      <w:marRight w:val="0"/>
      <w:marTop w:val="0"/>
      <w:marBottom w:val="0"/>
      <w:divBdr>
        <w:top w:val="none" w:sz="0" w:space="0" w:color="auto"/>
        <w:left w:val="none" w:sz="0" w:space="0" w:color="auto"/>
        <w:bottom w:val="none" w:sz="0" w:space="0" w:color="auto"/>
        <w:right w:val="none" w:sz="0" w:space="0" w:color="auto"/>
      </w:divBdr>
    </w:div>
    <w:div w:id="1259484942">
      <w:bodyDiv w:val="1"/>
      <w:marLeft w:val="0"/>
      <w:marRight w:val="0"/>
      <w:marTop w:val="0"/>
      <w:marBottom w:val="0"/>
      <w:divBdr>
        <w:top w:val="none" w:sz="0" w:space="0" w:color="auto"/>
        <w:left w:val="none" w:sz="0" w:space="0" w:color="auto"/>
        <w:bottom w:val="none" w:sz="0" w:space="0" w:color="auto"/>
        <w:right w:val="none" w:sz="0" w:space="0" w:color="auto"/>
      </w:divBdr>
    </w:div>
    <w:div w:id="1381171923">
      <w:bodyDiv w:val="1"/>
      <w:marLeft w:val="0"/>
      <w:marRight w:val="0"/>
      <w:marTop w:val="0"/>
      <w:marBottom w:val="0"/>
      <w:divBdr>
        <w:top w:val="none" w:sz="0" w:space="0" w:color="auto"/>
        <w:left w:val="none" w:sz="0" w:space="0" w:color="auto"/>
        <w:bottom w:val="none" w:sz="0" w:space="0" w:color="auto"/>
        <w:right w:val="none" w:sz="0" w:space="0" w:color="auto"/>
      </w:divBdr>
    </w:div>
    <w:div w:id="1526290644">
      <w:bodyDiv w:val="1"/>
      <w:marLeft w:val="0"/>
      <w:marRight w:val="0"/>
      <w:marTop w:val="0"/>
      <w:marBottom w:val="0"/>
      <w:divBdr>
        <w:top w:val="none" w:sz="0" w:space="0" w:color="auto"/>
        <w:left w:val="none" w:sz="0" w:space="0" w:color="auto"/>
        <w:bottom w:val="none" w:sz="0" w:space="0" w:color="auto"/>
        <w:right w:val="none" w:sz="0" w:space="0" w:color="auto"/>
      </w:divBdr>
    </w:div>
    <w:div w:id="1657762882">
      <w:bodyDiv w:val="1"/>
      <w:marLeft w:val="0"/>
      <w:marRight w:val="0"/>
      <w:marTop w:val="0"/>
      <w:marBottom w:val="0"/>
      <w:divBdr>
        <w:top w:val="none" w:sz="0" w:space="0" w:color="auto"/>
        <w:left w:val="none" w:sz="0" w:space="0" w:color="auto"/>
        <w:bottom w:val="none" w:sz="0" w:space="0" w:color="auto"/>
        <w:right w:val="none" w:sz="0" w:space="0" w:color="auto"/>
      </w:divBdr>
    </w:div>
    <w:div w:id="1823542093">
      <w:bodyDiv w:val="1"/>
      <w:marLeft w:val="0"/>
      <w:marRight w:val="0"/>
      <w:marTop w:val="0"/>
      <w:marBottom w:val="0"/>
      <w:divBdr>
        <w:top w:val="none" w:sz="0" w:space="0" w:color="auto"/>
        <w:left w:val="none" w:sz="0" w:space="0" w:color="auto"/>
        <w:bottom w:val="none" w:sz="0" w:space="0" w:color="auto"/>
        <w:right w:val="none" w:sz="0" w:space="0" w:color="auto"/>
      </w:divBdr>
      <w:divsChild>
        <w:div w:id="1938784054">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ADEE65-AD47-4A30-B518-A287B29F1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683</Words>
  <Characters>3897</Characters>
  <Application>Microsoft Office Word</Application>
  <DocSecurity>0</DocSecurity>
  <Lines>32</Lines>
  <Paragraphs>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4571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Jongwoo Hong(LGE)</dc:creator>
  <cp:lastModifiedBy>홍종우</cp:lastModifiedBy>
  <cp:revision>9</cp:revision>
  <cp:lastPrinted>2016-11-04T12:09:00Z</cp:lastPrinted>
  <dcterms:created xsi:type="dcterms:W3CDTF">2017-09-29T00:00:00Z</dcterms:created>
  <dcterms:modified xsi:type="dcterms:W3CDTF">2017-09-29T04:09:00Z</dcterms:modified>
</cp:coreProperties>
</file>